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89" w:rsidRPr="00DA7ACA" w:rsidRDefault="00F23889">
      <w:pPr>
        <w:jc w:val="center"/>
        <w:rPr>
          <w:b/>
          <w:sz w:val="28"/>
          <w:lang w:val="uk-UA"/>
        </w:rPr>
      </w:pPr>
      <w:r w:rsidRPr="00DA7ACA">
        <w:rPr>
          <w:b/>
          <w:sz w:val="28"/>
          <w:lang w:val="uk-UA"/>
        </w:rPr>
        <w:t>Київський національний університет імені Тараса Шевченка</w:t>
      </w:r>
    </w:p>
    <w:p w:rsidR="00F23889" w:rsidRPr="00DA7ACA" w:rsidRDefault="00F23889">
      <w:pPr>
        <w:jc w:val="both"/>
        <w:rPr>
          <w:sz w:val="28"/>
          <w:lang w:val="uk-UA"/>
        </w:rPr>
      </w:pPr>
    </w:p>
    <w:p w:rsidR="00F23889" w:rsidRPr="00DA7ACA" w:rsidRDefault="00F23889">
      <w:pPr>
        <w:jc w:val="center"/>
        <w:rPr>
          <w:b/>
          <w:i/>
          <w:sz w:val="28"/>
          <w:lang w:val="uk-UA"/>
        </w:rPr>
      </w:pPr>
      <w:r w:rsidRPr="00DA7ACA">
        <w:rPr>
          <w:b/>
          <w:sz w:val="28"/>
          <w:lang w:val="uk-UA"/>
        </w:rPr>
        <w:t>Радіофізичний факультет</w:t>
      </w:r>
    </w:p>
    <w:p w:rsidR="00F23889" w:rsidRPr="00DA7ACA" w:rsidRDefault="00F23889">
      <w:pPr>
        <w:jc w:val="both"/>
        <w:rPr>
          <w:i/>
          <w:sz w:val="28"/>
          <w:lang w:val="uk-UA"/>
        </w:rPr>
      </w:pPr>
    </w:p>
    <w:p w:rsidR="00F23889" w:rsidRPr="00DA7ACA" w:rsidRDefault="00F23889">
      <w:pPr>
        <w:jc w:val="both"/>
        <w:rPr>
          <w:i/>
          <w:sz w:val="28"/>
          <w:lang w:val="uk-UA"/>
        </w:rPr>
      </w:pPr>
    </w:p>
    <w:p w:rsidR="00F23889" w:rsidRPr="00DA7ACA" w:rsidRDefault="00F23889">
      <w:pPr>
        <w:jc w:val="both"/>
        <w:rPr>
          <w:i/>
          <w:sz w:val="28"/>
          <w:lang w:val="uk-UA"/>
        </w:rPr>
      </w:pPr>
    </w:p>
    <w:p w:rsidR="00F23889" w:rsidRPr="00DA7ACA" w:rsidRDefault="00F23889">
      <w:pPr>
        <w:jc w:val="both"/>
        <w:rPr>
          <w:i/>
          <w:sz w:val="28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b/>
          <w:lang w:val="uk-UA"/>
        </w:rPr>
        <w:t>кафедра математики та теоретичної радіофізики</w:t>
      </w:r>
    </w:p>
    <w:p w:rsidR="00F23889" w:rsidRPr="00DA7ACA" w:rsidRDefault="00F23889">
      <w:pPr>
        <w:jc w:val="both"/>
        <w:rPr>
          <w:i/>
          <w:sz w:val="28"/>
          <w:lang w:val="uk-UA"/>
        </w:rPr>
      </w:pPr>
    </w:p>
    <w:p w:rsidR="00F23889" w:rsidRPr="00DA7ACA" w:rsidRDefault="00F23889">
      <w:pPr>
        <w:rPr>
          <w:lang w:val="uk-UA"/>
        </w:rPr>
      </w:pPr>
      <w:r w:rsidRPr="00DA7ACA">
        <w:rPr>
          <w:b/>
          <w:lang w:val="uk-UA"/>
        </w:rPr>
        <w:t>Укладачі:</w:t>
      </w:r>
      <w:r w:rsidRPr="00DA7ACA">
        <w:rPr>
          <w:lang w:val="uk-UA"/>
        </w:rPr>
        <w:t xml:space="preserve"> докт. фіз.-мат. наук, проф. Обуховський В.В.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 xml:space="preserve">                   канд. фіз.-мат. наук, доц. Нетреба А.В.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 xml:space="preserve">                   </w:t>
      </w:r>
      <w:r w:rsidR="00DA7ACA">
        <w:rPr>
          <w:lang w:val="uk-UA"/>
        </w:rPr>
        <w:t>докт</w:t>
      </w:r>
      <w:r w:rsidRPr="00DA7ACA">
        <w:rPr>
          <w:lang w:val="uk-UA"/>
        </w:rPr>
        <w:t>. фіз.-мат. наук, доц. Шека Д.Д.</w:t>
      </w:r>
    </w:p>
    <w:p w:rsidR="00F23889" w:rsidRPr="00DA7ACA" w:rsidRDefault="00F23889">
      <w:pPr>
        <w:jc w:val="both"/>
        <w:rPr>
          <w:i/>
          <w:sz w:val="28"/>
          <w:lang w:val="uk-UA"/>
        </w:rPr>
      </w:pPr>
    </w:p>
    <w:p w:rsidR="00F23889" w:rsidRPr="00DA7ACA" w:rsidRDefault="00F23889">
      <w:pPr>
        <w:jc w:val="both"/>
        <w:rPr>
          <w:i/>
          <w:sz w:val="28"/>
          <w:lang w:val="uk-UA"/>
        </w:rPr>
      </w:pPr>
    </w:p>
    <w:p w:rsidR="00F23889" w:rsidRPr="00DA7ACA" w:rsidRDefault="00F23889">
      <w:pPr>
        <w:pStyle w:val="1"/>
        <w:rPr>
          <w:b/>
          <w:sz w:val="28"/>
        </w:rPr>
      </w:pPr>
      <w:r w:rsidRPr="00DA7ACA">
        <w:t>Електродинаміка</w:t>
      </w:r>
    </w:p>
    <w:p w:rsidR="00F23889" w:rsidRPr="00DA7ACA" w:rsidRDefault="00F23889">
      <w:pPr>
        <w:jc w:val="center"/>
        <w:rPr>
          <w:b/>
          <w:sz w:val="28"/>
          <w:lang w:val="uk-UA"/>
        </w:rPr>
      </w:pPr>
    </w:p>
    <w:p w:rsidR="00F23889" w:rsidRPr="00DA7ACA" w:rsidRDefault="00F23889">
      <w:pPr>
        <w:jc w:val="center"/>
        <w:rPr>
          <w:b/>
          <w:sz w:val="28"/>
          <w:lang w:val="uk-UA"/>
        </w:rPr>
      </w:pPr>
      <w:bookmarkStart w:id="0" w:name="_GoBack"/>
      <w:r w:rsidRPr="00DA7ACA">
        <w:rPr>
          <w:b/>
          <w:sz w:val="28"/>
          <w:lang w:val="uk-UA"/>
        </w:rPr>
        <w:t>РОБОЧА  НАВЧАЛЬНА  ПРОГРАМА</w:t>
      </w:r>
    </w:p>
    <w:bookmarkEnd w:id="0"/>
    <w:p w:rsidR="00F23889" w:rsidRPr="00DA7ACA" w:rsidRDefault="00F23889">
      <w:pPr>
        <w:jc w:val="center"/>
        <w:rPr>
          <w:i/>
          <w:sz w:val="28"/>
          <w:lang w:val="uk-UA"/>
        </w:rPr>
      </w:pPr>
    </w:p>
    <w:p w:rsidR="00F23889" w:rsidRPr="00DA7ACA" w:rsidRDefault="00F23889">
      <w:pPr>
        <w:jc w:val="center"/>
        <w:rPr>
          <w:sz w:val="28"/>
          <w:lang w:val="uk-UA"/>
        </w:rPr>
      </w:pPr>
      <w:r w:rsidRPr="00DA7ACA">
        <w:rPr>
          <w:sz w:val="28"/>
          <w:lang w:val="uk-UA"/>
        </w:rPr>
        <w:t xml:space="preserve">для студентів спеціальності 6.070201 «Радіофізика і електроніка» </w:t>
      </w:r>
    </w:p>
    <w:p w:rsidR="00F23889" w:rsidRPr="00DA7ACA" w:rsidRDefault="00F23889">
      <w:pPr>
        <w:jc w:val="center"/>
        <w:rPr>
          <w:sz w:val="28"/>
          <w:lang w:val="uk-UA"/>
        </w:rPr>
      </w:pPr>
    </w:p>
    <w:p w:rsidR="00F23889" w:rsidRPr="00DA7ACA" w:rsidRDefault="00F23889">
      <w:pPr>
        <w:jc w:val="center"/>
        <w:rPr>
          <w:sz w:val="28"/>
          <w:lang w:val="uk-UA"/>
        </w:rPr>
      </w:pPr>
    </w:p>
    <w:p w:rsidR="00F23889" w:rsidRPr="00DA7ACA" w:rsidRDefault="00F23889">
      <w:pPr>
        <w:jc w:val="center"/>
        <w:rPr>
          <w:sz w:val="28"/>
          <w:lang w:val="uk-UA"/>
        </w:rPr>
      </w:pPr>
    </w:p>
    <w:p w:rsidR="00F23889" w:rsidRPr="00DA7ACA" w:rsidRDefault="00F23889">
      <w:pPr>
        <w:jc w:val="center"/>
        <w:rPr>
          <w:sz w:val="28"/>
          <w:lang w:val="uk-UA"/>
        </w:rPr>
      </w:pPr>
    </w:p>
    <w:p w:rsidR="00F23889" w:rsidRPr="00DA7ACA" w:rsidRDefault="00F23889">
      <w:pPr>
        <w:jc w:val="right"/>
        <w:rPr>
          <w:sz w:val="28"/>
          <w:lang w:val="uk-UA"/>
        </w:rPr>
      </w:pPr>
    </w:p>
    <w:p w:rsidR="00F23889" w:rsidRPr="00DA7ACA" w:rsidRDefault="00F23889">
      <w:pPr>
        <w:ind w:left="5940"/>
        <w:rPr>
          <w:sz w:val="22"/>
          <w:lang w:val="uk-UA"/>
        </w:rPr>
      </w:pPr>
    </w:p>
    <w:p w:rsidR="00F23889" w:rsidRPr="00DA7ACA" w:rsidRDefault="00F23889">
      <w:pPr>
        <w:ind w:left="5940"/>
        <w:rPr>
          <w:b/>
          <w:sz w:val="22"/>
          <w:lang w:val="uk-UA"/>
        </w:rPr>
      </w:pPr>
      <w:r w:rsidRPr="00DA7ACA">
        <w:rPr>
          <w:b/>
          <w:sz w:val="22"/>
          <w:lang w:val="uk-UA"/>
        </w:rPr>
        <w:t>Затверджено</w:t>
      </w:r>
    </w:p>
    <w:p w:rsidR="00F23889" w:rsidRPr="00DA7ACA" w:rsidRDefault="00F23889">
      <w:pPr>
        <w:ind w:left="5940"/>
        <w:rPr>
          <w:i/>
          <w:sz w:val="22"/>
          <w:lang w:val="uk-UA"/>
        </w:rPr>
      </w:pPr>
      <w:r w:rsidRPr="00DA7ACA">
        <w:rPr>
          <w:sz w:val="22"/>
          <w:lang w:val="uk-UA"/>
        </w:rPr>
        <w:t>на засіданні кафедри</w:t>
      </w:r>
    </w:p>
    <w:p w:rsidR="00F23889" w:rsidRPr="00DA7ACA" w:rsidRDefault="00F23889">
      <w:pPr>
        <w:ind w:left="5940"/>
        <w:rPr>
          <w:i/>
          <w:sz w:val="22"/>
          <w:lang w:val="uk-UA"/>
        </w:rPr>
      </w:pPr>
      <w:r w:rsidRPr="00DA7ACA">
        <w:rPr>
          <w:i/>
          <w:sz w:val="22"/>
          <w:lang w:val="uk-UA"/>
        </w:rPr>
        <w:t>Протокол № ___</w:t>
      </w:r>
    </w:p>
    <w:p w:rsidR="00F23889" w:rsidRPr="00DA7ACA" w:rsidRDefault="00F23889">
      <w:pPr>
        <w:ind w:left="5940"/>
        <w:rPr>
          <w:i/>
          <w:sz w:val="22"/>
          <w:lang w:val="uk-UA"/>
        </w:rPr>
      </w:pPr>
      <w:r w:rsidRPr="00DA7ACA">
        <w:rPr>
          <w:i/>
          <w:sz w:val="22"/>
          <w:lang w:val="uk-UA"/>
        </w:rPr>
        <w:t>від ______ 2010 р.</w:t>
      </w:r>
    </w:p>
    <w:p w:rsidR="00F23889" w:rsidRPr="00DA7ACA" w:rsidRDefault="00F23889">
      <w:pPr>
        <w:spacing w:before="40"/>
        <w:ind w:left="5940"/>
        <w:rPr>
          <w:i/>
          <w:sz w:val="22"/>
          <w:lang w:val="uk-UA"/>
        </w:rPr>
      </w:pPr>
      <w:r w:rsidRPr="00DA7ACA">
        <w:rPr>
          <w:i/>
          <w:sz w:val="22"/>
          <w:lang w:val="uk-UA"/>
        </w:rPr>
        <w:t>Зав. кафедри</w:t>
      </w:r>
    </w:p>
    <w:p w:rsidR="00F23889" w:rsidRPr="00DA7ACA" w:rsidRDefault="00F23889">
      <w:pPr>
        <w:spacing w:before="40"/>
        <w:ind w:left="5940"/>
        <w:rPr>
          <w:i/>
          <w:sz w:val="22"/>
          <w:lang w:val="uk-UA"/>
        </w:rPr>
      </w:pPr>
    </w:p>
    <w:p w:rsidR="00F23889" w:rsidRPr="00DA7ACA" w:rsidRDefault="00F23889">
      <w:pPr>
        <w:ind w:left="5940"/>
        <w:rPr>
          <w:i/>
          <w:sz w:val="18"/>
          <w:lang w:val="uk-UA"/>
        </w:rPr>
      </w:pPr>
      <w:r w:rsidRPr="00DA7ACA">
        <w:rPr>
          <w:i/>
          <w:sz w:val="22"/>
          <w:lang w:val="uk-UA"/>
        </w:rPr>
        <w:t>_____________    Висоцький В.І.</w:t>
      </w:r>
      <w:r w:rsidRPr="00DA7ACA">
        <w:rPr>
          <w:i/>
          <w:sz w:val="18"/>
          <w:lang w:val="uk-UA"/>
        </w:rPr>
        <w:t xml:space="preserve"> </w:t>
      </w:r>
    </w:p>
    <w:p w:rsidR="00F23889" w:rsidRPr="00DA7ACA" w:rsidRDefault="00F23889">
      <w:pPr>
        <w:spacing w:before="240"/>
        <w:ind w:left="5940"/>
        <w:rPr>
          <w:sz w:val="22"/>
          <w:lang w:val="uk-UA"/>
        </w:rPr>
      </w:pPr>
      <w:r w:rsidRPr="00DA7ACA">
        <w:rPr>
          <w:sz w:val="22"/>
          <w:lang w:val="uk-UA"/>
        </w:rPr>
        <w:t>Декан факультету</w:t>
      </w:r>
    </w:p>
    <w:p w:rsidR="00F23889" w:rsidRPr="00DA7ACA" w:rsidRDefault="00F23889">
      <w:pPr>
        <w:spacing w:before="240"/>
        <w:ind w:left="5940"/>
        <w:rPr>
          <w:sz w:val="22"/>
          <w:lang w:val="uk-UA"/>
        </w:rPr>
      </w:pPr>
    </w:p>
    <w:p w:rsidR="00F23889" w:rsidRPr="00DA7ACA" w:rsidRDefault="00F23889">
      <w:pPr>
        <w:ind w:left="5940"/>
        <w:rPr>
          <w:i/>
          <w:sz w:val="18"/>
          <w:lang w:val="uk-UA"/>
        </w:rPr>
      </w:pPr>
      <w:r w:rsidRPr="00DA7ACA">
        <w:rPr>
          <w:i/>
          <w:sz w:val="22"/>
          <w:lang w:val="uk-UA"/>
        </w:rPr>
        <w:t>_____________     Анісімов І.О.</w:t>
      </w:r>
    </w:p>
    <w:p w:rsidR="00F23889" w:rsidRPr="00DA7ACA" w:rsidRDefault="00F23889">
      <w:pPr>
        <w:jc w:val="right"/>
        <w:rPr>
          <w:i/>
          <w:sz w:val="28"/>
          <w:lang w:val="uk-UA"/>
        </w:rPr>
      </w:pPr>
    </w:p>
    <w:p w:rsidR="00F23889" w:rsidRPr="00DA7ACA" w:rsidRDefault="00F23889">
      <w:pPr>
        <w:jc w:val="center"/>
        <w:rPr>
          <w:sz w:val="28"/>
          <w:lang w:val="uk-UA"/>
        </w:rPr>
      </w:pPr>
    </w:p>
    <w:p w:rsidR="00F23889" w:rsidRPr="00DA7ACA" w:rsidRDefault="00F23889">
      <w:pPr>
        <w:jc w:val="center"/>
        <w:rPr>
          <w:b/>
          <w:sz w:val="28"/>
          <w:lang w:val="uk-UA"/>
        </w:rPr>
      </w:pPr>
      <w:r w:rsidRPr="00DA7ACA">
        <w:rPr>
          <w:b/>
          <w:sz w:val="28"/>
          <w:lang w:val="uk-UA"/>
        </w:rPr>
        <w:t>КИЇВ – 2010</w:t>
      </w:r>
    </w:p>
    <w:p w:rsidR="00F23889" w:rsidRPr="00DA7ACA" w:rsidRDefault="00F23889">
      <w:pPr>
        <w:jc w:val="center"/>
        <w:rPr>
          <w:b/>
          <w:sz w:val="28"/>
          <w:lang w:val="uk-UA"/>
        </w:rPr>
      </w:pPr>
    </w:p>
    <w:p w:rsidR="00F23889" w:rsidRPr="00DA7ACA" w:rsidRDefault="00F23889">
      <w:pPr>
        <w:jc w:val="center"/>
        <w:rPr>
          <w:b/>
          <w:sz w:val="28"/>
          <w:lang w:val="uk-UA"/>
        </w:rPr>
      </w:pPr>
      <w:r w:rsidRPr="00DA7ACA">
        <w:rPr>
          <w:b/>
          <w:sz w:val="28"/>
          <w:lang w:val="uk-UA"/>
        </w:rPr>
        <w:br w:type="page"/>
      </w:r>
    </w:p>
    <w:p w:rsidR="00F23889" w:rsidRPr="00DA7ACA" w:rsidRDefault="00F23889">
      <w:pPr>
        <w:rPr>
          <w:rFonts w:ascii="Arial Black" w:hAnsi="Arial Black"/>
          <w:i/>
          <w:sz w:val="36"/>
          <w:lang w:val="uk-UA"/>
        </w:rPr>
      </w:pPr>
      <w:r w:rsidRPr="00DA7ACA">
        <w:rPr>
          <w:sz w:val="28"/>
          <w:lang w:val="uk-UA"/>
        </w:rPr>
        <w:lastRenderedPageBreak/>
        <w:t xml:space="preserve">Робоча навчальна програма з дисципліни «Електродинаміка». </w:t>
      </w:r>
    </w:p>
    <w:p w:rsidR="00F23889" w:rsidRPr="00DA7ACA" w:rsidRDefault="00F23889">
      <w:pPr>
        <w:rPr>
          <w:sz w:val="28"/>
          <w:lang w:val="uk-UA"/>
        </w:rPr>
      </w:pPr>
      <w:r w:rsidRPr="00DA7ACA">
        <w:rPr>
          <w:sz w:val="28"/>
          <w:lang w:val="uk-UA"/>
        </w:rPr>
        <w:t xml:space="preserve">Укладачі: </w:t>
      </w:r>
    </w:p>
    <w:p w:rsidR="00F23889" w:rsidRPr="00DA7ACA" w:rsidRDefault="00F23889">
      <w:pPr>
        <w:rPr>
          <w:sz w:val="28"/>
          <w:lang w:val="uk-UA"/>
        </w:rPr>
      </w:pPr>
      <w:r w:rsidRPr="00DA7ACA">
        <w:rPr>
          <w:sz w:val="28"/>
          <w:lang w:val="uk-UA"/>
        </w:rPr>
        <w:t xml:space="preserve">докт. фіз.-мат. наук, проф. Обуховський В.В., </w:t>
      </w:r>
    </w:p>
    <w:p w:rsidR="00F23889" w:rsidRPr="00DA7ACA" w:rsidRDefault="00F23889">
      <w:pPr>
        <w:rPr>
          <w:sz w:val="28"/>
          <w:lang w:val="uk-UA"/>
        </w:rPr>
      </w:pPr>
      <w:r w:rsidRPr="00DA7ACA">
        <w:rPr>
          <w:sz w:val="28"/>
          <w:lang w:val="uk-UA"/>
        </w:rPr>
        <w:t xml:space="preserve">канд. фіз.-мат. наук, доц. Нетреба А.В., </w:t>
      </w:r>
    </w:p>
    <w:p w:rsidR="00F23889" w:rsidRPr="00DA7ACA" w:rsidRDefault="00DA7ACA">
      <w:pPr>
        <w:rPr>
          <w:sz w:val="28"/>
          <w:lang w:val="uk-UA"/>
        </w:rPr>
      </w:pPr>
      <w:r>
        <w:rPr>
          <w:sz w:val="28"/>
          <w:lang w:val="uk-UA"/>
        </w:rPr>
        <w:t>докт</w:t>
      </w:r>
      <w:r w:rsidR="00F23889" w:rsidRPr="00DA7ACA">
        <w:rPr>
          <w:sz w:val="28"/>
          <w:lang w:val="uk-UA"/>
        </w:rPr>
        <w:t>. фіз.-мат. наук, доц. Шека Д.Д.</w:t>
      </w:r>
    </w:p>
    <w:p w:rsidR="00F23889" w:rsidRPr="00DA7ACA" w:rsidRDefault="00F23889">
      <w:pPr>
        <w:jc w:val="both"/>
        <w:rPr>
          <w:i/>
          <w:sz w:val="28"/>
          <w:lang w:val="uk-UA"/>
        </w:rPr>
      </w:pPr>
    </w:p>
    <w:p w:rsidR="00F23889" w:rsidRPr="00DA7ACA" w:rsidRDefault="00F23889">
      <w:pPr>
        <w:jc w:val="both"/>
        <w:rPr>
          <w:i/>
          <w:sz w:val="28"/>
          <w:lang w:val="uk-UA"/>
        </w:rPr>
      </w:pPr>
    </w:p>
    <w:p w:rsidR="00F23889" w:rsidRPr="00DA7ACA" w:rsidRDefault="00F23889">
      <w:pPr>
        <w:jc w:val="both"/>
        <w:rPr>
          <w:i/>
          <w:sz w:val="28"/>
          <w:lang w:val="uk-UA"/>
        </w:rPr>
      </w:pPr>
    </w:p>
    <w:p w:rsidR="00F23889" w:rsidRPr="00DA7ACA" w:rsidRDefault="00F23889">
      <w:pPr>
        <w:jc w:val="both"/>
        <w:rPr>
          <w:i/>
          <w:sz w:val="28"/>
          <w:lang w:val="uk-UA"/>
        </w:rPr>
      </w:pPr>
    </w:p>
    <w:p w:rsidR="00F23889" w:rsidRPr="00DA7ACA" w:rsidRDefault="00F23889">
      <w:pPr>
        <w:jc w:val="both"/>
        <w:rPr>
          <w:i/>
          <w:sz w:val="28"/>
          <w:lang w:val="uk-UA"/>
        </w:rPr>
      </w:pPr>
    </w:p>
    <w:p w:rsidR="00F23889" w:rsidRPr="00DA7ACA" w:rsidRDefault="00F23889">
      <w:pPr>
        <w:rPr>
          <w:lang w:val="uk-UA"/>
        </w:rPr>
      </w:pPr>
      <w:r w:rsidRPr="00DA7ACA">
        <w:rPr>
          <w:b/>
          <w:sz w:val="28"/>
          <w:lang w:val="uk-UA"/>
        </w:rPr>
        <w:t>Лектори:</w:t>
      </w:r>
      <w:r w:rsidRPr="00DA7ACA">
        <w:rPr>
          <w:lang w:val="uk-UA"/>
        </w:rPr>
        <w:t xml:space="preserve"> докт. фіз.-мат. наук, проф. Обуховський В.В.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 xml:space="preserve">                   канд. фіз.-мат. наук, доц. Нетреба А.В.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 xml:space="preserve">                   </w:t>
      </w:r>
      <w:r w:rsidR="00DA7ACA">
        <w:rPr>
          <w:lang w:val="uk-UA"/>
        </w:rPr>
        <w:t>докт</w:t>
      </w:r>
      <w:r w:rsidRPr="00DA7ACA">
        <w:rPr>
          <w:lang w:val="uk-UA"/>
        </w:rPr>
        <w:t>. фіз.-мат. наук, доц. Шека Д.Д.</w:t>
      </w:r>
    </w:p>
    <w:p w:rsidR="00F23889" w:rsidRPr="00DA7ACA" w:rsidRDefault="00F23889">
      <w:pPr>
        <w:jc w:val="both"/>
        <w:rPr>
          <w:i/>
          <w:sz w:val="28"/>
          <w:lang w:val="uk-UA"/>
        </w:rPr>
      </w:pPr>
    </w:p>
    <w:p w:rsidR="00F23889" w:rsidRPr="00DA7ACA" w:rsidRDefault="00F23889">
      <w:pPr>
        <w:jc w:val="both"/>
        <w:rPr>
          <w:sz w:val="28"/>
          <w:lang w:val="uk-UA"/>
        </w:rPr>
      </w:pPr>
      <w:r w:rsidRPr="00DA7ACA">
        <w:rPr>
          <w:b/>
          <w:sz w:val="28"/>
          <w:lang w:val="uk-UA"/>
        </w:rPr>
        <w:t>Викладачі</w:t>
      </w:r>
      <w:r w:rsidRPr="00DA7ACA">
        <w:rPr>
          <w:sz w:val="28"/>
          <w:lang w:val="uk-UA"/>
        </w:rPr>
        <w:t xml:space="preserve">: </w:t>
      </w:r>
    </w:p>
    <w:p w:rsidR="00F23889" w:rsidRPr="00DA7ACA" w:rsidRDefault="00F23889">
      <w:pPr>
        <w:rPr>
          <w:lang w:val="uk-UA"/>
        </w:rPr>
      </w:pPr>
      <w:r w:rsidRPr="00DA7ACA">
        <w:rPr>
          <w:sz w:val="28"/>
          <w:lang w:val="uk-UA"/>
        </w:rPr>
        <w:t xml:space="preserve">                   </w:t>
      </w:r>
      <w:r w:rsidRPr="00DA7ACA">
        <w:rPr>
          <w:lang w:val="uk-UA"/>
        </w:rPr>
        <w:t>докт. фіз.-мат. наук, проф. Обуховський В.В.</w:t>
      </w:r>
    </w:p>
    <w:p w:rsidR="00F23889" w:rsidRPr="00DA7ACA" w:rsidRDefault="00F23889">
      <w:pPr>
        <w:rPr>
          <w:lang w:val="uk-UA"/>
        </w:rPr>
      </w:pPr>
      <w:r w:rsidRPr="00DA7ACA">
        <w:rPr>
          <w:sz w:val="28"/>
          <w:lang w:val="uk-UA"/>
        </w:rPr>
        <w:t xml:space="preserve">                   </w:t>
      </w:r>
      <w:r w:rsidRPr="00DA7ACA">
        <w:rPr>
          <w:lang w:val="uk-UA"/>
        </w:rPr>
        <w:t>канд. фіз.-мат. наук, доц. Максюта М.В.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 xml:space="preserve">                      канд. фіз.-мат. наук, доц. Нетреба А.В.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 xml:space="preserve">                      </w:t>
      </w:r>
      <w:r w:rsidR="00DA7ACA">
        <w:rPr>
          <w:lang w:val="uk-UA"/>
        </w:rPr>
        <w:t>докт</w:t>
      </w:r>
      <w:r w:rsidRPr="00DA7ACA">
        <w:rPr>
          <w:lang w:val="uk-UA"/>
        </w:rPr>
        <w:t>. фіз.-мат. наук, доц. Шека Д.Д.</w:t>
      </w:r>
    </w:p>
    <w:p w:rsidR="00F23889" w:rsidRPr="00DA7ACA" w:rsidRDefault="00F23889">
      <w:pPr>
        <w:rPr>
          <w:lang w:val="uk-UA"/>
        </w:rPr>
      </w:pPr>
    </w:p>
    <w:p w:rsidR="00F23889" w:rsidRPr="00DA7ACA" w:rsidRDefault="00F23889">
      <w:pPr>
        <w:rPr>
          <w:lang w:val="uk-UA"/>
        </w:rPr>
      </w:pPr>
    </w:p>
    <w:p w:rsidR="00F23889" w:rsidRPr="00DA7ACA" w:rsidRDefault="00F23889">
      <w:pPr>
        <w:ind w:left="1418" w:firstLine="22"/>
        <w:jc w:val="both"/>
        <w:rPr>
          <w:i/>
          <w:sz w:val="28"/>
          <w:lang w:val="uk-UA"/>
        </w:rPr>
      </w:pPr>
    </w:p>
    <w:p w:rsidR="00F23889" w:rsidRPr="00DA7ACA" w:rsidRDefault="00F23889">
      <w:pPr>
        <w:ind w:left="1418" w:firstLine="22"/>
        <w:jc w:val="both"/>
        <w:rPr>
          <w:i/>
          <w:sz w:val="28"/>
          <w:lang w:val="uk-UA"/>
        </w:rPr>
      </w:pPr>
    </w:p>
    <w:p w:rsidR="00F23889" w:rsidRPr="00DA7ACA" w:rsidRDefault="00F23889">
      <w:pPr>
        <w:ind w:left="1418" w:firstLine="22"/>
        <w:jc w:val="both"/>
        <w:rPr>
          <w:i/>
          <w:sz w:val="28"/>
          <w:lang w:val="uk-UA"/>
        </w:rPr>
      </w:pPr>
    </w:p>
    <w:p w:rsidR="00F23889" w:rsidRPr="00DA7ACA" w:rsidRDefault="00F23889">
      <w:pPr>
        <w:ind w:left="1418" w:firstLine="22"/>
        <w:jc w:val="both"/>
        <w:rPr>
          <w:i/>
          <w:sz w:val="28"/>
          <w:lang w:val="uk-UA"/>
        </w:rPr>
      </w:pPr>
    </w:p>
    <w:p w:rsidR="00F23889" w:rsidRPr="00DA7ACA" w:rsidRDefault="00F23889">
      <w:pPr>
        <w:ind w:left="1418" w:firstLine="22"/>
        <w:jc w:val="both"/>
        <w:rPr>
          <w:i/>
          <w:sz w:val="28"/>
          <w:lang w:val="uk-UA"/>
        </w:rPr>
      </w:pPr>
    </w:p>
    <w:p w:rsidR="00F23889" w:rsidRPr="00DA7ACA" w:rsidRDefault="00F23889">
      <w:pPr>
        <w:ind w:left="1418" w:firstLine="22"/>
        <w:jc w:val="both"/>
        <w:rPr>
          <w:i/>
          <w:sz w:val="28"/>
          <w:lang w:val="uk-UA"/>
        </w:rPr>
      </w:pPr>
    </w:p>
    <w:p w:rsidR="00F23889" w:rsidRPr="00DA7ACA" w:rsidRDefault="00F23889">
      <w:pPr>
        <w:ind w:left="1418" w:firstLine="22"/>
        <w:jc w:val="both"/>
        <w:rPr>
          <w:i/>
          <w:sz w:val="28"/>
          <w:lang w:val="uk-UA"/>
        </w:rPr>
      </w:pPr>
    </w:p>
    <w:p w:rsidR="00F23889" w:rsidRPr="00DA7ACA" w:rsidRDefault="00F23889">
      <w:pPr>
        <w:ind w:left="1418" w:firstLine="22"/>
        <w:jc w:val="both"/>
        <w:rPr>
          <w:i/>
          <w:sz w:val="28"/>
          <w:lang w:val="uk-UA"/>
        </w:rPr>
      </w:pPr>
    </w:p>
    <w:p w:rsidR="00F23889" w:rsidRPr="00DA7ACA" w:rsidRDefault="00F23889">
      <w:pPr>
        <w:ind w:left="1418" w:firstLine="22"/>
        <w:jc w:val="both"/>
        <w:rPr>
          <w:i/>
          <w:sz w:val="28"/>
          <w:lang w:val="uk-UA"/>
        </w:rPr>
      </w:pPr>
    </w:p>
    <w:p w:rsidR="00F23889" w:rsidRPr="00DA7ACA" w:rsidRDefault="00F23889">
      <w:pPr>
        <w:ind w:left="1418" w:firstLine="22"/>
        <w:jc w:val="both"/>
        <w:rPr>
          <w:sz w:val="28"/>
          <w:lang w:val="uk-UA"/>
        </w:rPr>
      </w:pPr>
    </w:p>
    <w:p w:rsidR="00F23889" w:rsidRPr="00DA7ACA" w:rsidRDefault="00F23889">
      <w:pPr>
        <w:ind w:left="1418" w:firstLine="22"/>
        <w:jc w:val="both"/>
        <w:rPr>
          <w:sz w:val="28"/>
          <w:lang w:val="uk-UA"/>
        </w:rPr>
      </w:pPr>
    </w:p>
    <w:p w:rsidR="00F23889" w:rsidRPr="00DA7ACA" w:rsidRDefault="00F23889">
      <w:pPr>
        <w:ind w:left="1418" w:firstLine="22"/>
        <w:jc w:val="right"/>
        <w:rPr>
          <w:lang w:val="uk-UA"/>
        </w:rPr>
      </w:pPr>
      <w:r w:rsidRPr="00DA7ACA">
        <w:rPr>
          <w:b/>
          <w:lang w:val="uk-UA"/>
        </w:rPr>
        <w:t>Погоджено</w:t>
      </w:r>
    </w:p>
    <w:p w:rsidR="00F23889" w:rsidRPr="00DA7ACA" w:rsidRDefault="00F23889">
      <w:pPr>
        <w:ind w:left="1418" w:firstLine="22"/>
        <w:jc w:val="right"/>
        <w:rPr>
          <w:lang w:val="uk-UA"/>
        </w:rPr>
      </w:pPr>
      <w:r w:rsidRPr="00DA7ACA">
        <w:rPr>
          <w:lang w:val="uk-UA"/>
        </w:rPr>
        <w:t>з науково-методичною комісією</w:t>
      </w:r>
    </w:p>
    <w:p w:rsidR="00F23889" w:rsidRPr="00DA7ACA" w:rsidRDefault="00F23889">
      <w:pPr>
        <w:ind w:left="1418" w:firstLine="22"/>
        <w:jc w:val="right"/>
        <w:rPr>
          <w:lang w:val="uk-UA"/>
        </w:rPr>
      </w:pPr>
      <w:r w:rsidRPr="00DA7ACA">
        <w:rPr>
          <w:lang w:val="uk-UA"/>
        </w:rPr>
        <w:t>«____» ______________ 2010 р.</w:t>
      </w:r>
    </w:p>
    <w:p w:rsidR="00F23889" w:rsidRPr="00DA7ACA" w:rsidRDefault="00F23889">
      <w:pPr>
        <w:ind w:left="1418" w:firstLine="22"/>
        <w:jc w:val="right"/>
        <w:rPr>
          <w:lang w:val="uk-UA"/>
        </w:rPr>
      </w:pPr>
    </w:p>
    <w:p w:rsidR="00F23889" w:rsidRPr="00DA7ACA" w:rsidRDefault="00F23889">
      <w:pPr>
        <w:ind w:left="1418" w:firstLine="22"/>
        <w:jc w:val="right"/>
        <w:rPr>
          <w:lang w:val="uk-UA"/>
        </w:rPr>
      </w:pPr>
      <w:r w:rsidRPr="00DA7ACA">
        <w:rPr>
          <w:lang w:val="uk-UA"/>
        </w:rPr>
        <w:t>__________________  Обуховський В.В.</w:t>
      </w:r>
    </w:p>
    <w:p w:rsidR="00F23889" w:rsidRPr="00DA7ACA" w:rsidRDefault="00F23889">
      <w:pPr>
        <w:ind w:left="1418" w:firstLine="22"/>
        <w:jc w:val="right"/>
        <w:rPr>
          <w:lang w:val="uk-UA"/>
        </w:rPr>
      </w:pPr>
    </w:p>
    <w:p w:rsidR="00F23889" w:rsidRPr="00DA7ACA" w:rsidRDefault="00F23889">
      <w:pPr>
        <w:ind w:left="1418" w:firstLine="22"/>
        <w:jc w:val="right"/>
        <w:rPr>
          <w:lang w:val="uk-UA"/>
        </w:rPr>
      </w:pPr>
    </w:p>
    <w:p w:rsidR="00F23889" w:rsidRPr="00DA7ACA" w:rsidRDefault="00F23889">
      <w:pPr>
        <w:ind w:left="1418" w:firstLine="22"/>
        <w:jc w:val="right"/>
        <w:rPr>
          <w:lang w:val="uk-UA"/>
        </w:rPr>
      </w:pPr>
    </w:p>
    <w:p w:rsidR="00F23889" w:rsidRPr="00DA7ACA" w:rsidRDefault="00F23889">
      <w:pPr>
        <w:ind w:left="1418" w:firstLine="22"/>
        <w:jc w:val="right"/>
        <w:rPr>
          <w:lang w:val="uk-UA"/>
        </w:rPr>
      </w:pPr>
    </w:p>
    <w:p w:rsidR="00F23889" w:rsidRPr="00DA7ACA" w:rsidRDefault="00F23889">
      <w:pPr>
        <w:ind w:left="1418" w:firstLine="22"/>
        <w:jc w:val="right"/>
        <w:rPr>
          <w:lang w:val="uk-UA"/>
        </w:rPr>
      </w:pPr>
    </w:p>
    <w:p w:rsidR="00F23889" w:rsidRPr="00DA7ACA" w:rsidRDefault="00F23889">
      <w:pPr>
        <w:ind w:left="1418" w:firstLine="22"/>
        <w:jc w:val="right"/>
        <w:rPr>
          <w:lang w:val="uk-UA"/>
        </w:rPr>
      </w:pPr>
    </w:p>
    <w:p w:rsidR="00F23889" w:rsidRPr="00DA7ACA" w:rsidRDefault="00F23889">
      <w:pPr>
        <w:ind w:left="1418" w:firstLine="22"/>
        <w:jc w:val="right"/>
        <w:rPr>
          <w:lang w:val="uk-UA"/>
        </w:rPr>
      </w:pPr>
    </w:p>
    <w:p w:rsidR="00F23889" w:rsidRPr="00DA7ACA" w:rsidRDefault="00F23889">
      <w:pPr>
        <w:ind w:left="1418" w:firstLine="22"/>
        <w:jc w:val="right"/>
        <w:rPr>
          <w:lang w:val="uk-UA"/>
        </w:rPr>
      </w:pPr>
    </w:p>
    <w:p w:rsidR="00F23889" w:rsidRPr="00DA7ACA" w:rsidRDefault="00F23889">
      <w:pPr>
        <w:ind w:left="1418" w:firstLine="22"/>
        <w:jc w:val="right"/>
        <w:rPr>
          <w:lang w:val="uk-UA"/>
        </w:rPr>
      </w:pPr>
      <w:r w:rsidRPr="00DA7ACA">
        <w:rPr>
          <w:lang w:val="uk-UA"/>
        </w:rPr>
        <w:br w:type="page"/>
      </w:r>
    </w:p>
    <w:p w:rsidR="00F23889" w:rsidRPr="00DA7ACA" w:rsidRDefault="00F23889">
      <w:pPr>
        <w:ind w:left="1418" w:firstLine="22"/>
        <w:jc w:val="right"/>
        <w:rPr>
          <w:lang w:val="uk-UA"/>
        </w:rPr>
      </w:pPr>
    </w:p>
    <w:p w:rsidR="00F23889" w:rsidRPr="00DA7ACA" w:rsidRDefault="00F23889">
      <w:pPr>
        <w:jc w:val="center"/>
        <w:rPr>
          <w:b/>
          <w:sz w:val="28"/>
          <w:lang w:val="uk-UA"/>
        </w:rPr>
      </w:pPr>
      <w:r w:rsidRPr="00DA7ACA">
        <w:rPr>
          <w:b/>
          <w:sz w:val="28"/>
          <w:lang w:val="uk-UA"/>
        </w:rPr>
        <w:t>Вступ</w:t>
      </w:r>
    </w:p>
    <w:p w:rsidR="00F23889" w:rsidRPr="00DA7ACA" w:rsidRDefault="00F23889">
      <w:pPr>
        <w:ind w:firstLine="284"/>
        <w:jc w:val="both"/>
        <w:rPr>
          <w:lang w:val="uk-UA"/>
        </w:rPr>
      </w:pPr>
    </w:p>
    <w:p w:rsidR="00F23889" w:rsidRPr="00DA7ACA" w:rsidRDefault="00F23889">
      <w:pPr>
        <w:ind w:firstLine="284"/>
        <w:jc w:val="both"/>
        <w:rPr>
          <w:lang w:val="uk-UA"/>
        </w:rPr>
      </w:pPr>
      <w:r w:rsidRPr="00DA7ACA">
        <w:rPr>
          <w:lang w:val="uk-UA"/>
        </w:rPr>
        <w:t>Дисципліна «Електродинаміка» є базовою нормативною дисц</w:t>
      </w:r>
      <w:r w:rsidRPr="00DA7ACA">
        <w:rPr>
          <w:lang w:val="uk-UA"/>
        </w:rPr>
        <w:t>и</w:t>
      </w:r>
      <w:r w:rsidRPr="00DA7ACA">
        <w:rPr>
          <w:lang w:val="uk-UA"/>
        </w:rPr>
        <w:t>пліною для спеціальності «радіофізика і електроніка», яка викладаєт</w:t>
      </w:r>
      <w:r w:rsidRPr="00DA7ACA">
        <w:rPr>
          <w:lang w:val="uk-UA"/>
        </w:rPr>
        <w:t>ь</w:t>
      </w:r>
      <w:r w:rsidRPr="00DA7ACA">
        <w:rPr>
          <w:lang w:val="uk-UA"/>
        </w:rPr>
        <w:t>ся в ІV та V семестрах (в кожному семестрі в обсязі 4 кредитів за Європейською Кредитно-Трансферною Системою ECTS), в тому числі: в ІV семестрі 68 години аудиторних занять (з них 34 годин ле</w:t>
      </w:r>
      <w:r w:rsidRPr="00DA7ACA">
        <w:rPr>
          <w:lang w:val="uk-UA"/>
        </w:rPr>
        <w:t>к</w:t>
      </w:r>
      <w:r w:rsidRPr="00DA7ACA">
        <w:rPr>
          <w:lang w:val="uk-UA"/>
        </w:rPr>
        <w:t>цій, 34 години семінарських занять) і 76 години самостійної роботи, в V семестрі 68 години аудиторних занять (з них 34 годин ле</w:t>
      </w:r>
      <w:r w:rsidRPr="00DA7ACA">
        <w:rPr>
          <w:lang w:val="uk-UA"/>
        </w:rPr>
        <w:t>к</w:t>
      </w:r>
      <w:r w:rsidRPr="00DA7ACA">
        <w:rPr>
          <w:lang w:val="uk-UA"/>
        </w:rPr>
        <w:t>цій, 34 години семінарських занять) і 58 години самостійної роботи. Підсумковий контроль у ІV семестрі проводиться у формі заліку, у V семестрі — у формі іспиту.</w:t>
      </w:r>
    </w:p>
    <w:p w:rsidR="00F23889" w:rsidRPr="00DA7ACA" w:rsidRDefault="00F23889">
      <w:pPr>
        <w:ind w:firstLine="284"/>
        <w:jc w:val="both"/>
        <w:rPr>
          <w:lang w:val="uk-UA"/>
        </w:rPr>
      </w:pPr>
    </w:p>
    <w:p w:rsidR="00F23889" w:rsidRPr="00DA7ACA" w:rsidRDefault="00F23889">
      <w:pPr>
        <w:ind w:firstLine="284"/>
        <w:jc w:val="both"/>
        <w:rPr>
          <w:lang w:val="uk-UA"/>
        </w:rPr>
      </w:pPr>
      <w:r w:rsidRPr="00DA7ACA">
        <w:rPr>
          <w:b/>
          <w:lang w:val="uk-UA"/>
        </w:rPr>
        <w:t>Мета і завдання навчальної дисципліни «Електродинаміка»:</w:t>
      </w:r>
      <w:r w:rsidRPr="00DA7ACA">
        <w:rPr>
          <w:lang w:val="uk-UA"/>
        </w:rPr>
        <w:t xml:space="preserve"> оволодіння основними теоретичними положеннями та математи</w:t>
      </w:r>
      <w:r w:rsidRPr="00DA7ACA">
        <w:rPr>
          <w:lang w:val="uk-UA"/>
        </w:rPr>
        <w:t>ч</w:t>
      </w:r>
      <w:r w:rsidRPr="00DA7ACA">
        <w:rPr>
          <w:lang w:val="uk-UA"/>
        </w:rPr>
        <w:t>ними методами, що дозволить на сучасному рівні вивчати процеси електромагнітної взаємодії, які покладаються в основу предмету багатьох спеціалізованих дисциплін радіофізичного факультету.</w:t>
      </w:r>
    </w:p>
    <w:p w:rsidR="00F23889" w:rsidRPr="00DA7ACA" w:rsidRDefault="00F23889">
      <w:pPr>
        <w:ind w:firstLine="284"/>
        <w:jc w:val="both"/>
        <w:rPr>
          <w:lang w:val="uk-UA"/>
        </w:rPr>
      </w:pPr>
    </w:p>
    <w:p w:rsidR="00F23889" w:rsidRPr="00DA7ACA" w:rsidRDefault="00F23889">
      <w:pPr>
        <w:ind w:firstLine="284"/>
        <w:jc w:val="both"/>
        <w:rPr>
          <w:lang w:val="uk-UA"/>
        </w:rPr>
      </w:pPr>
      <w:r w:rsidRPr="00DA7ACA">
        <w:rPr>
          <w:b/>
          <w:lang w:val="uk-UA"/>
        </w:rPr>
        <w:t>Предмет навчальної дисципліни «Електродинаміка»</w:t>
      </w:r>
      <w:r w:rsidRPr="00DA7ACA">
        <w:rPr>
          <w:lang w:val="uk-UA"/>
        </w:rPr>
        <w:t xml:space="preserve"> включає основні розділи електродинаміка вакууму та електродинаміка суцільного середовища.</w:t>
      </w:r>
    </w:p>
    <w:p w:rsidR="00F23889" w:rsidRPr="00DA7ACA" w:rsidRDefault="00F23889">
      <w:pPr>
        <w:ind w:firstLine="284"/>
        <w:jc w:val="both"/>
        <w:rPr>
          <w:lang w:val="uk-UA"/>
        </w:rPr>
      </w:pPr>
    </w:p>
    <w:p w:rsidR="00F23889" w:rsidRPr="00DA7ACA" w:rsidRDefault="00F23889">
      <w:pPr>
        <w:ind w:firstLine="284"/>
        <w:jc w:val="both"/>
        <w:rPr>
          <w:b/>
          <w:lang w:val="uk-UA"/>
        </w:rPr>
      </w:pPr>
      <w:r w:rsidRPr="00DA7ACA">
        <w:rPr>
          <w:b/>
          <w:lang w:val="uk-UA"/>
        </w:rPr>
        <w:t>Вимоги до знань та вмінь:</w:t>
      </w:r>
    </w:p>
    <w:p w:rsidR="00F23889" w:rsidRPr="00DA7ACA" w:rsidRDefault="00F23889">
      <w:pPr>
        <w:widowControl w:val="0"/>
        <w:jc w:val="both"/>
        <w:rPr>
          <w:spacing w:val="4"/>
          <w:lang w:val="uk-UA"/>
        </w:rPr>
      </w:pPr>
      <w:r w:rsidRPr="00DA7ACA">
        <w:rPr>
          <w:i/>
          <w:spacing w:val="4"/>
          <w:lang w:val="uk-UA"/>
        </w:rPr>
        <w:t>Студент повинен знати:</w:t>
      </w:r>
      <w:r w:rsidRPr="00DA7ACA">
        <w:rPr>
          <w:spacing w:val="4"/>
          <w:lang w:val="uk-UA"/>
        </w:rPr>
        <w:t xml:space="preserve"> основні поняття та фізичні закони електродинаміки суцільного середовища та електродинаміки вакууму.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i/>
          <w:spacing w:val="4"/>
          <w:lang w:val="uk-UA"/>
        </w:rPr>
        <w:t xml:space="preserve">Студент повинен </w:t>
      </w:r>
      <w:r w:rsidRPr="00DA7ACA">
        <w:rPr>
          <w:i/>
          <w:lang w:val="uk-UA"/>
        </w:rPr>
        <w:t xml:space="preserve"> вміти:</w:t>
      </w:r>
      <w:r w:rsidRPr="00DA7ACA">
        <w:rPr>
          <w:lang w:val="uk-UA"/>
        </w:rPr>
        <w:t xml:space="preserve"> розв’язувати базові фізичні задачі, набути навичок самостійного використання і вивчення літератури.</w:t>
      </w:r>
    </w:p>
    <w:p w:rsidR="00F23889" w:rsidRPr="00DA7ACA" w:rsidRDefault="00F23889">
      <w:pPr>
        <w:ind w:firstLine="284"/>
        <w:jc w:val="both"/>
        <w:rPr>
          <w:lang w:val="uk-UA"/>
        </w:rPr>
      </w:pPr>
    </w:p>
    <w:p w:rsidR="00F23889" w:rsidRPr="00DA7ACA" w:rsidRDefault="00F23889">
      <w:pPr>
        <w:ind w:firstLine="284"/>
        <w:jc w:val="both"/>
        <w:rPr>
          <w:b/>
          <w:lang w:val="uk-UA"/>
        </w:rPr>
      </w:pPr>
      <w:r w:rsidRPr="00DA7ACA">
        <w:rPr>
          <w:b/>
          <w:lang w:val="uk-UA"/>
        </w:rPr>
        <w:t xml:space="preserve">Місце в структурно-логічній схемі спеціальності. </w:t>
      </w:r>
    </w:p>
    <w:p w:rsidR="00F23889" w:rsidRPr="00DA7ACA" w:rsidRDefault="00F23889">
      <w:pPr>
        <w:pStyle w:val="ad"/>
      </w:pPr>
      <w:r w:rsidRPr="00DA7ACA">
        <w:t>Нормативна навчальна дисципліна "Електродинаміка" є складовою циклу професійної підготовки фахівців освітньо-кваліфікаційного рівня "бакалавр", є базовою для вивчення основних спеціальних дисц</w:t>
      </w:r>
      <w:r w:rsidRPr="00DA7ACA">
        <w:t>и</w:t>
      </w:r>
      <w:r w:rsidRPr="00DA7ACA">
        <w:t>плін прикладної фізики.</w:t>
      </w:r>
    </w:p>
    <w:p w:rsidR="00F23889" w:rsidRPr="00DA7ACA" w:rsidRDefault="00F23889">
      <w:pPr>
        <w:ind w:firstLine="284"/>
        <w:jc w:val="both"/>
        <w:rPr>
          <w:lang w:val="uk-UA"/>
        </w:rPr>
      </w:pPr>
    </w:p>
    <w:p w:rsidR="00F23889" w:rsidRPr="00DA7ACA" w:rsidRDefault="00F23889">
      <w:pPr>
        <w:ind w:firstLine="284"/>
        <w:jc w:val="both"/>
        <w:rPr>
          <w:lang w:val="uk-UA"/>
        </w:rPr>
      </w:pPr>
      <w:r w:rsidRPr="00DA7ACA">
        <w:rPr>
          <w:b/>
          <w:lang w:val="uk-UA"/>
        </w:rPr>
        <w:t xml:space="preserve">Система контролю знань та умови підсумкового контролю. </w:t>
      </w:r>
      <w:r w:rsidRPr="00DA7ACA">
        <w:rPr>
          <w:lang w:val="uk-UA"/>
        </w:rPr>
        <w:t>Навчальна дисципліна «Електродинаміка» оцінюється за модульно-рейтинговою системою. Вона складається з трьох модулів у IV семестрі і з трьох модулів у V семестрі.</w:t>
      </w:r>
    </w:p>
    <w:p w:rsidR="00F23889" w:rsidRPr="00DA7ACA" w:rsidRDefault="00F23889">
      <w:pPr>
        <w:ind w:firstLine="284"/>
        <w:jc w:val="both"/>
        <w:rPr>
          <w:lang w:val="uk-UA"/>
        </w:rPr>
      </w:pPr>
      <w:r w:rsidRPr="00DA7ACA">
        <w:rPr>
          <w:lang w:val="uk-UA"/>
        </w:rPr>
        <w:t>Результати навчальної діяльності студентів оцінюються в кожному семестрі за 100 - бальною шкалою.</w:t>
      </w:r>
    </w:p>
    <w:p w:rsidR="00F23889" w:rsidRPr="00DA7ACA" w:rsidRDefault="00F23889">
      <w:pPr>
        <w:ind w:firstLine="284"/>
        <w:jc w:val="both"/>
        <w:rPr>
          <w:lang w:val="uk-UA"/>
        </w:rPr>
      </w:pPr>
      <w:r w:rsidRPr="00DA7ACA">
        <w:rPr>
          <w:b/>
          <w:i/>
          <w:lang w:val="uk-UA"/>
        </w:rPr>
        <w:t>Форми поточного контролю</w:t>
      </w:r>
      <w:r w:rsidRPr="00DA7ACA">
        <w:rPr>
          <w:lang w:val="uk-UA"/>
        </w:rPr>
        <w:t xml:space="preserve">: оцінювання домашніх самостійних завдань та контрольних робіт виконаних студентами під час практичних занять (кількість балів зазначена в </w:t>
      </w:r>
      <w:r w:rsidRPr="00DA7ACA">
        <w:rPr>
          <w:b/>
          <w:lang w:val="uk-UA"/>
        </w:rPr>
        <w:t>табл.1</w:t>
      </w:r>
      <w:r w:rsidRPr="00DA7ACA">
        <w:rPr>
          <w:lang w:val="uk-UA"/>
        </w:rPr>
        <w:t>).</w:t>
      </w:r>
    </w:p>
    <w:p w:rsidR="00F23889" w:rsidRPr="00DA7ACA" w:rsidRDefault="00F23889">
      <w:pPr>
        <w:ind w:firstLine="284"/>
        <w:jc w:val="both"/>
        <w:rPr>
          <w:lang w:val="uk-UA"/>
        </w:rPr>
      </w:pPr>
      <w:r w:rsidRPr="00DA7ACA">
        <w:rPr>
          <w:b/>
          <w:i/>
          <w:lang w:val="uk-UA"/>
        </w:rPr>
        <w:t>Модульний контроль</w:t>
      </w:r>
      <w:r w:rsidRPr="00DA7ACA">
        <w:rPr>
          <w:i/>
          <w:lang w:val="uk-UA"/>
        </w:rPr>
        <w:t xml:space="preserve">: </w:t>
      </w:r>
      <w:r w:rsidRPr="00DA7ACA">
        <w:rPr>
          <w:lang w:val="uk-UA"/>
        </w:rPr>
        <w:t xml:space="preserve">6 модульних контрольних робіт (кількість балів зазначена в </w:t>
      </w:r>
      <w:r w:rsidRPr="00DA7ACA">
        <w:rPr>
          <w:b/>
          <w:lang w:val="uk-UA"/>
        </w:rPr>
        <w:t>табл.1</w:t>
      </w:r>
      <w:r w:rsidRPr="00DA7ACA">
        <w:rPr>
          <w:lang w:val="uk-UA"/>
        </w:rPr>
        <w:t>, модульні контрольні роботи проводяться викладачем на семінарських заняттях в обсязі 4 годин).</w:t>
      </w:r>
    </w:p>
    <w:p w:rsidR="00F23889" w:rsidRPr="00DA7ACA" w:rsidRDefault="00F23889">
      <w:pPr>
        <w:ind w:firstLine="284"/>
        <w:jc w:val="center"/>
        <w:rPr>
          <w:b/>
          <w:lang w:val="uk-UA"/>
        </w:rPr>
      </w:pPr>
      <w:r w:rsidRPr="00DA7ACA">
        <w:rPr>
          <w:b/>
          <w:i/>
          <w:lang w:val="uk-UA"/>
        </w:rPr>
        <w:br w:type="page"/>
      </w:r>
      <w:r w:rsidRPr="00DA7ACA">
        <w:rPr>
          <w:b/>
          <w:lang w:val="uk-UA"/>
        </w:rPr>
        <w:lastRenderedPageBreak/>
        <w:t>IV семестр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ind w:firstLine="284"/>
        <w:jc w:val="both"/>
        <w:rPr>
          <w:lang w:val="uk-UA"/>
        </w:rPr>
      </w:pPr>
      <w:r w:rsidRPr="00DA7ACA">
        <w:rPr>
          <w:b/>
          <w:i/>
          <w:lang w:val="uk-UA"/>
        </w:rPr>
        <w:t>Підсумкова оцінка</w:t>
      </w:r>
      <w:r w:rsidRPr="00DA7ACA">
        <w:rPr>
          <w:lang w:val="uk-UA"/>
        </w:rPr>
        <w:t xml:space="preserve"> розраховується за </w:t>
      </w:r>
      <w:r w:rsidRPr="00DA7ACA">
        <w:rPr>
          <w:b/>
          <w:lang w:val="uk-UA"/>
        </w:rPr>
        <w:t>накопичувальною системою</w:t>
      </w:r>
      <w:r w:rsidRPr="00DA7ACA">
        <w:rPr>
          <w:lang w:val="uk-UA"/>
        </w:rPr>
        <w:t>. При цьому максимальна кількість балів встановлюється наступним чином:</w:t>
      </w:r>
    </w:p>
    <w:p w:rsidR="00F23889" w:rsidRPr="00DA7ACA" w:rsidRDefault="00F23889">
      <w:pPr>
        <w:numPr>
          <w:ilvl w:val="0"/>
          <w:numId w:val="1"/>
        </w:numPr>
        <w:jc w:val="both"/>
        <w:rPr>
          <w:lang w:val="uk-UA"/>
        </w:rPr>
      </w:pPr>
      <w:r w:rsidRPr="00DA7ACA">
        <w:rPr>
          <w:lang w:val="uk-UA"/>
        </w:rPr>
        <w:t xml:space="preserve">за змістовий модуль №1 – </w:t>
      </w:r>
      <w:r w:rsidRPr="00DA7ACA">
        <w:rPr>
          <w:b/>
          <w:lang w:val="uk-UA"/>
        </w:rPr>
        <w:t>20 балів</w:t>
      </w:r>
      <w:r w:rsidRPr="00DA7ACA">
        <w:rPr>
          <w:lang w:val="uk-UA"/>
        </w:rPr>
        <w:t>;</w:t>
      </w:r>
    </w:p>
    <w:p w:rsidR="00F23889" w:rsidRPr="00DA7ACA" w:rsidRDefault="00F23889">
      <w:pPr>
        <w:numPr>
          <w:ilvl w:val="0"/>
          <w:numId w:val="1"/>
        </w:numPr>
        <w:jc w:val="both"/>
        <w:rPr>
          <w:lang w:val="uk-UA"/>
        </w:rPr>
      </w:pPr>
      <w:r w:rsidRPr="00DA7ACA">
        <w:rPr>
          <w:lang w:val="uk-UA"/>
        </w:rPr>
        <w:t xml:space="preserve">за змістовий модуль №2 – </w:t>
      </w:r>
      <w:r w:rsidRPr="00DA7ACA">
        <w:rPr>
          <w:b/>
          <w:lang w:val="uk-UA"/>
        </w:rPr>
        <w:t>20 балів</w:t>
      </w:r>
      <w:r w:rsidRPr="00DA7ACA">
        <w:rPr>
          <w:lang w:val="uk-UA"/>
        </w:rPr>
        <w:t>;</w:t>
      </w:r>
    </w:p>
    <w:p w:rsidR="00F23889" w:rsidRPr="00DA7ACA" w:rsidRDefault="00F23889">
      <w:pPr>
        <w:numPr>
          <w:ilvl w:val="0"/>
          <w:numId w:val="1"/>
        </w:numPr>
        <w:jc w:val="both"/>
        <w:rPr>
          <w:lang w:val="uk-UA"/>
        </w:rPr>
      </w:pPr>
      <w:r w:rsidRPr="00DA7ACA">
        <w:rPr>
          <w:lang w:val="uk-UA"/>
        </w:rPr>
        <w:t xml:space="preserve">за змістовий модуль №3 – </w:t>
      </w:r>
      <w:r w:rsidRPr="00DA7ACA">
        <w:rPr>
          <w:b/>
          <w:lang w:val="uk-UA"/>
        </w:rPr>
        <w:t>20 балів</w:t>
      </w:r>
    </w:p>
    <w:p w:rsidR="00F23889" w:rsidRPr="00DA7ACA" w:rsidRDefault="00F23889">
      <w:pPr>
        <w:jc w:val="both"/>
        <w:rPr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5"/>
        <w:gridCol w:w="1085"/>
        <w:gridCol w:w="1085"/>
        <w:gridCol w:w="1417"/>
        <w:gridCol w:w="1088"/>
      </w:tblGrid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Максимальна кількість балів</w:t>
            </w:r>
          </w:p>
        </w:tc>
        <w:tc>
          <w:tcPr>
            <w:tcW w:w="576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Вид контролю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lang w:val="uk-UA"/>
              </w:rPr>
            </w:pPr>
          </w:p>
        </w:tc>
        <w:tc>
          <w:tcPr>
            <w:tcW w:w="1085" w:type="dxa"/>
          </w:tcPr>
          <w:p w:rsidR="00F23889" w:rsidRPr="00DA7ACA" w:rsidRDefault="00F23889">
            <w:pPr>
              <w:jc w:val="center"/>
              <w:rPr>
                <w:sz w:val="18"/>
                <w:lang w:val="uk-UA"/>
              </w:rPr>
            </w:pPr>
            <w:r w:rsidRPr="00DA7ACA">
              <w:rPr>
                <w:sz w:val="18"/>
                <w:lang w:val="uk-UA"/>
              </w:rPr>
              <w:t>Змістовий модуль</w:t>
            </w:r>
          </w:p>
          <w:p w:rsidR="00F23889" w:rsidRPr="00DA7ACA" w:rsidRDefault="00F23889">
            <w:pPr>
              <w:jc w:val="center"/>
              <w:rPr>
                <w:sz w:val="18"/>
                <w:lang w:val="uk-UA"/>
              </w:rPr>
            </w:pPr>
            <w:r w:rsidRPr="00DA7ACA">
              <w:rPr>
                <w:sz w:val="18"/>
                <w:lang w:val="uk-UA"/>
              </w:rPr>
              <w:t>№ 1</w:t>
            </w:r>
          </w:p>
        </w:tc>
        <w:tc>
          <w:tcPr>
            <w:tcW w:w="1085" w:type="dxa"/>
          </w:tcPr>
          <w:p w:rsidR="00F23889" w:rsidRPr="00DA7ACA" w:rsidRDefault="00F23889">
            <w:pPr>
              <w:jc w:val="center"/>
              <w:rPr>
                <w:sz w:val="18"/>
                <w:lang w:val="uk-UA"/>
              </w:rPr>
            </w:pPr>
            <w:r w:rsidRPr="00DA7ACA">
              <w:rPr>
                <w:sz w:val="18"/>
                <w:lang w:val="uk-UA"/>
              </w:rPr>
              <w:t>Змістовий модуль</w:t>
            </w:r>
          </w:p>
          <w:p w:rsidR="00F23889" w:rsidRPr="00DA7ACA" w:rsidRDefault="00F23889">
            <w:pPr>
              <w:jc w:val="center"/>
              <w:rPr>
                <w:sz w:val="18"/>
                <w:lang w:val="uk-UA"/>
              </w:rPr>
            </w:pPr>
            <w:r w:rsidRPr="00DA7ACA">
              <w:rPr>
                <w:sz w:val="18"/>
                <w:lang w:val="uk-UA"/>
              </w:rPr>
              <w:t>№ 2</w:t>
            </w:r>
          </w:p>
        </w:tc>
        <w:tc>
          <w:tcPr>
            <w:tcW w:w="1085" w:type="dxa"/>
          </w:tcPr>
          <w:p w:rsidR="00F23889" w:rsidRPr="00DA7ACA" w:rsidRDefault="00F23889">
            <w:pPr>
              <w:jc w:val="center"/>
              <w:rPr>
                <w:sz w:val="18"/>
                <w:lang w:val="uk-UA"/>
              </w:rPr>
            </w:pPr>
            <w:r w:rsidRPr="00DA7ACA">
              <w:rPr>
                <w:sz w:val="18"/>
                <w:lang w:val="uk-UA"/>
              </w:rPr>
              <w:t>Змістовий модуль</w:t>
            </w:r>
          </w:p>
          <w:p w:rsidR="00F23889" w:rsidRPr="00DA7ACA" w:rsidRDefault="00F23889">
            <w:pPr>
              <w:jc w:val="center"/>
              <w:rPr>
                <w:sz w:val="18"/>
                <w:lang w:val="uk-UA"/>
              </w:rPr>
            </w:pPr>
            <w:r w:rsidRPr="00DA7ACA">
              <w:rPr>
                <w:sz w:val="18"/>
                <w:lang w:val="uk-UA"/>
              </w:rPr>
              <w:t>№ 3</w:t>
            </w:r>
          </w:p>
        </w:tc>
        <w:tc>
          <w:tcPr>
            <w:tcW w:w="1417" w:type="dxa"/>
          </w:tcPr>
          <w:p w:rsidR="00F23889" w:rsidRPr="00DA7ACA" w:rsidRDefault="00F23889">
            <w:pPr>
              <w:jc w:val="center"/>
              <w:rPr>
                <w:sz w:val="16"/>
                <w:lang w:val="uk-UA"/>
              </w:rPr>
            </w:pPr>
            <w:r w:rsidRPr="00DA7ACA">
              <w:rPr>
                <w:sz w:val="16"/>
                <w:lang w:val="uk-UA"/>
              </w:rPr>
              <w:t>Комплексний підсумковий контроль (залік)</w:t>
            </w: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sz w:val="16"/>
                <w:lang w:val="uk-UA"/>
              </w:rPr>
            </w:pPr>
            <w:r w:rsidRPr="00DA7ACA">
              <w:rPr>
                <w:sz w:val="16"/>
                <w:lang w:val="uk-UA"/>
              </w:rPr>
              <w:t>Підсумкова оцінка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both"/>
              <w:rPr>
                <w:lang w:val="uk-UA"/>
              </w:rPr>
            </w:pPr>
            <w:r w:rsidRPr="00DA7ACA">
              <w:rPr>
                <w:lang w:val="uk-UA"/>
              </w:rPr>
              <w:t>за модульну контрольну роботу</w:t>
            </w:r>
          </w:p>
        </w:tc>
        <w:tc>
          <w:tcPr>
            <w:tcW w:w="1085" w:type="dxa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  <w:tc>
          <w:tcPr>
            <w:tcW w:w="1085" w:type="dxa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  <w:tc>
          <w:tcPr>
            <w:tcW w:w="1085" w:type="dxa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40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100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double" w:sz="4" w:space="0" w:color="auto"/>
              <w:bottom w:val="double" w:sz="4" w:space="0" w:color="auto"/>
            </w:tcBorders>
          </w:tcPr>
          <w:p w:rsidR="00F23889" w:rsidRPr="00DA7ACA" w:rsidRDefault="00F23889">
            <w:pPr>
              <w:jc w:val="both"/>
              <w:rPr>
                <w:lang w:val="uk-UA"/>
              </w:rPr>
            </w:pPr>
            <w:r w:rsidRPr="00DA7ACA">
              <w:rPr>
                <w:lang w:val="uk-UA"/>
              </w:rPr>
              <w:t>за активність на заняттях, виконання завдань самостійної роботи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Всього</w:t>
            </w:r>
          </w:p>
        </w:tc>
        <w:tc>
          <w:tcPr>
            <w:tcW w:w="10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20</w:t>
            </w:r>
          </w:p>
        </w:tc>
        <w:tc>
          <w:tcPr>
            <w:tcW w:w="10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20</w:t>
            </w:r>
          </w:p>
        </w:tc>
        <w:tc>
          <w:tcPr>
            <w:tcW w:w="10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40</w:t>
            </w: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100</w:t>
            </w:r>
          </w:p>
        </w:tc>
      </w:tr>
      <w:tr w:rsidR="00F23889" w:rsidRPr="00DA7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360" w:type="dxa"/>
            <w:gridSpan w:val="6"/>
            <w:tcBorders>
              <w:top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b/>
                <w:lang w:val="uk-UA"/>
              </w:rPr>
              <w:t>Табл.1.</w:t>
            </w:r>
            <w:r w:rsidRPr="00DA7ACA">
              <w:rPr>
                <w:lang w:val="uk-UA"/>
              </w:rPr>
              <w:t xml:space="preserve"> Система поточного та підсумкового контролю.</w:t>
            </w:r>
          </w:p>
        </w:tc>
      </w:tr>
    </w:tbl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F23889" w:rsidRPr="00DA7ACA">
        <w:tblPrEx>
          <w:tblCellMar>
            <w:top w:w="0" w:type="dxa"/>
            <w:bottom w:w="0" w:type="dxa"/>
          </w:tblCellMar>
        </w:tblPrEx>
        <w:trPr>
          <w:trHeight w:val="1713"/>
        </w:trPr>
        <w:tc>
          <w:tcPr>
            <w:tcW w:w="9540" w:type="dxa"/>
          </w:tcPr>
          <w:p w:rsidR="00F23889" w:rsidRPr="00DA7ACA" w:rsidRDefault="00F23889">
            <w:pPr>
              <w:spacing w:line="216" w:lineRule="auto"/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За 100-бальною шкалою</w:t>
            </w:r>
          </w:p>
          <w:p w:rsidR="00F23889" w:rsidRPr="00DA7ACA" w:rsidRDefault="00F23889">
            <w:pPr>
              <w:spacing w:line="216" w:lineRule="auto"/>
              <w:ind w:left="-108"/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Оцінка за національною шкалою (для заліку)</w:t>
            </w:r>
          </w:p>
          <w:p w:rsidR="00F23889" w:rsidRPr="00DA7ACA" w:rsidRDefault="00F23889">
            <w:pPr>
              <w:rPr>
                <w:lang w:val="uk-UA"/>
              </w:rPr>
            </w:pPr>
          </w:p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60 – 100</w:t>
            </w:r>
          </w:p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зараховано</w:t>
            </w:r>
          </w:p>
          <w:p w:rsidR="00F23889" w:rsidRPr="00DA7ACA" w:rsidRDefault="00F23889">
            <w:pPr>
              <w:rPr>
                <w:lang w:val="uk-UA"/>
              </w:rPr>
            </w:pPr>
          </w:p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1 – 59</w:t>
            </w:r>
          </w:p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не зараховано</w:t>
            </w:r>
          </w:p>
          <w:p w:rsidR="00F23889" w:rsidRPr="00DA7ACA" w:rsidRDefault="00F23889">
            <w:pPr>
              <w:rPr>
                <w:lang w:val="uk-UA"/>
              </w:rPr>
            </w:pPr>
          </w:p>
          <w:p w:rsidR="00F23889" w:rsidRPr="00DA7ACA" w:rsidRDefault="00F23889">
            <w:pPr>
              <w:ind w:left="899"/>
              <w:jc w:val="both"/>
              <w:rPr>
                <w:lang w:val="uk-UA"/>
              </w:rPr>
            </w:pP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540" w:type="dxa"/>
          </w:tcPr>
          <w:p w:rsidR="00F23889" w:rsidRPr="00DA7ACA" w:rsidRDefault="00F23889">
            <w:pPr>
              <w:ind w:left="360"/>
              <w:jc w:val="center"/>
              <w:rPr>
                <w:lang w:val="uk-UA"/>
              </w:rPr>
            </w:pPr>
            <w:r w:rsidRPr="00DA7ACA">
              <w:rPr>
                <w:b/>
                <w:lang w:val="uk-UA"/>
              </w:rPr>
              <w:t>Табл.2.</w:t>
            </w:r>
            <w:r w:rsidRPr="00DA7ACA">
              <w:rPr>
                <w:lang w:val="uk-UA"/>
              </w:rPr>
              <w:t xml:space="preserve"> Шкала відповідності</w:t>
            </w:r>
          </w:p>
        </w:tc>
      </w:tr>
    </w:tbl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ind w:firstLine="708"/>
        <w:jc w:val="both"/>
        <w:rPr>
          <w:lang w:val="uk-UA"/>
        </w:rPr>
      </w:pPr>
      <w:r w:rsidRPr="00DA7ACA">
        <w:rPr>
          <w:lang w:val="uk-UA"/>
        </w:rPr>
        <w:t>Якщо за результатами модульно-рейтингового контролю студент отримав за  три змістовні модуля кількість балів, яка менше ніж 21</w:t>
      </w:r>
      <w:r w:rsidRPr="00DA7ACA">
        <w:rPr>
          <w:b/>
          <w:lang w:val="uk-UA"/>
        </w:rPr>
        <w:t xml:space="preserve"> </w:t>
      </w:r>
      <w:r w:rsidRPr="00DA7ACA">
        <w:rPr>
          <w:lang w:val="uk-UA"/>
        </w:rPr>
        <w:t>бал, то студент не допускається до комплексного підсумкового модуля і вважається таким, що не виконав усі види робіт, які передбачаються навчальним планом на семестр з дисципліни «Електродинаміка».</w:t>
      </w:r>
    </w:p>
    <w:p w:rsidR="00F23889" w:rsidRPr="00DA7ACA" w:rsidRDefault="00F23889">
      <w:pPr>
        <w:ind w:firstLine="284"/>
        <w:jc w:val="both"/>
        <w:rPr>
          <w:lang w:val="uk-UA"/>
        </w:rPr>
      </w:pPr>
    </w:p>
    <w:p w:rsidR="00F23889" w:rsidRPr="00DA7ACA" w:rsidRDefault="00F23889">
      <w:pPr>
        <w:ind w:firstLine="284"/>
        <w:jc w:val="both"/>
        <w:rPr>
          <w:lang w:val="uk-UA"/>
        </w:rPr>
      </w:pPr>
    </w:p>
    <w:p w:rsidR="00F23889" w:rsidRPr="00DA7ACA" w:rsidRDefault="00F23889">
      <w:pPr>
        <w:ind w:firstLine="284"/>
        <w:jc w:val="center"/>
        <w:rPr>
          <w:b/>
          <w:lang w:val="uk-UA"/>
        </w:rPr>
      </w:pPr>
      <w:r w:rsidRPr="00DA7ACA">
        <w:rPr>
          <w:b/>
          <w:lang w:val="uk-UA"/>
        </w:rPr>
        <w:t>V семестр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ind w:firstLine="284"/>
        <w:jc w:val="both"/>
        <w:rPr>
          <w:lang w:val="uk-UA"/>
        </w:rPr>
      </w:pPr>
      <w:r w:rsidRPr="00DA7ACA">
        <w:rPr>
          <w:b/>
          <w:i/>
          <w:lang w:val="uk-UA"/>
        </w:rPr>
        <w:t>Підсумкова оцінка</w:t>
      </w:r>
      <w:r w:rsidRPr="00DA7ACA">
        <w:rPr>
          <w:lang w:val="uk-UA"/>
        </w:rPr>
        <w:t xml:space="preserve"> розраховується за </w:t>
      </w:r>
      <w:r w:rsidRPr="00DA7ACA">
        <w:rPr>
          <w:b/>
          <w:lang w:val="uk-UA"/>
        </w:rPr>
        <w:t>накопичувальною системою</w:t>
      </w:r>
      <w:r w:rsidRPr="00DA7ACA">
        <w:rPr>
          <w:lang w:val="uk-UA"/>
        </w:rPr>
        <w:t>. При цьому максимальна кількість балів встановлюється наступним чином:</w:t>
      </w:r>
    </w:p>
    <w:p w:rsidR="00F23889" w:rsidRPr="00DA7ACA" w:rsidRDefault="00F23889">
      <w:pPr>
        <w:numPr>
          <w:ilvl w:val="0"/>
          <w:numId w:val="1"/>
        </w:numPr>
        <w:jc w:val="both"/>
        <w:rPr>
          <w:lang w:val="uk-UA"/>
        </w:rPr>
      </w:pPr>
      <w:r w:rsidRPr="00DA7ACA">
        <w:rPr>
          <w:lang w:val="uk-UA"/>
        </w:rPr>
        <w:t xml:space="preserve">за змістовий модуль №1 – </w:t>
      </w:r>
      <w:r w:rsidRPr="00DA7ACA">
        <w:rPr>
          <w:b/>
          <w:lang w:val="uk-UA"/>
        </w:rPr>
        <w:t>20 балів</w:t>
      </w:r>
      <w:r w:rsidRPr="00DA7ACA">
        <w:rPr>
          <w:lang w:val="uk-UA"/>
        </w:rPr>
        <w:t>;</w:t>
      </w:r>
    </w:p>
    <w:p w:rsidR="00F23889" w:rsidRPr="00DA7ACA" w:rsidRDefault="00F23889">
      <w:pPr>
        <w:numPr>
          <w:ilvl w:val="0"/>
          <w:numId w:val="1"/>
        </w:numPr>
        <w:jc w:val="both"/>
        <w:rPr>
          <w:lang w:val="uk-UA"/>
        </w:rPr>
      </w:pPr>
      <w:r w:rsidRPr="00DA7ACA">
        <w:rPr>
          <w:lang w:val="uk-UA"/>
        </w:rPr>
        <w:t xml:space="preserve">за змістовий модуль №2 – </w:t>
      </w:r>
      <w:r w:rsidRPr="00DA7ACA">
        <w:rPr>
          <w:b/>
          <w:lang w:val="uk-UA"/>
        </w:rPr>
        <w:t>20 балів</w:t>
      </w:r>
      <w:r w:rsidRPr="00DA7ACA">
        <w:rPr>
          <w:lang w:val="uk-UA"/>
        </w:rPr>
        <w:t>;</w:t>
      </w:r>
    </w:p>
    <w:p w:rsidR="00F23889" w:rsidRPr="00DA7ACA" w:rsidRDefault="00F23889">
      <w:pPr>
        <w:numPr>
          <w:ilvl w:val="0"/>
          <w:numId w:val="1"/>
        </w:numPr>
        <w:jc w:val="both"/>
        <w:rPr>
          <w:lang w:val="uk-UA"/>
        </w:rPr>
      </w:pPr>
      <w:r w:rsidRPr="00DA7ACA">
        <w:rPr>
          <w:lang w:val="uk-UA"/>
        </w:rPr>
        <w:t xml:space="preserve">за змістовий модуль №3 – </w:t>
      </w:r>
      <w:r w:rsidRPr="00DA7ACA">
        <w:rPr>
          <w:b/>
          <w:lang w:val="uk-UA"/>
        </w:rPr>
        <w:t>20 балів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5"/>
        <w:gridCol w:w="1085"/>
        <w:gridCol w:w="1085"/>
        <w:gridCol w:w="1417"/>
        <w:gridCol w:w="1088"/>
      </w:tblGrid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lastRenderedPageBreak/>
              <w:t>Максимальна кількість балів</w:t>
            </w:r>
          </w:p>
        </w:tc>
        <w:tc>
          <w:tcPr>
            <w:tcW w:w="576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Вид контролю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vMerge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lang w:val="uk-UA"/>
              </w:rPr>
            </w:pPr>
          </w:p>
        </w:tc>
        <w:tc>
          <w:tcPr>
            <w:tcW w:w="1085" w:type="dxa"/>
          </w:tcPr>
          <w:p w:rsidR="00F23889" w:rsidRPr="00DA7ACA" w:rsidRDefault="00F23889">
            <w:pPr>
              <w:jc w:val="center"/>
              <w:rPr>
                <w:sz w:val="18"/>
                <w:lang w:val="uk-UA"/>
              </w:rPr>
            </w:pPr>
            <w:r w:rsidRPr="00DA7ACA">
              <w:rPr>
                <w:sz w:val="18"/>
                <w:lang w:val="uk-UA"/>
              </w:rPr>
              <w:t>Змістовий модуль</w:t>
            </w:r>
          </w:p>
          <w:p w:rsidR="00F23889" w:rsidRPr="00DA7ACA" w:rsidRDefault="00F23889">
            <w:pPr>
              <w:jc w:val="center"/>
              <w:rPr>
                <w:sz w:val="18"/>
                <w:lang w:val="uk-UA"/>
              </w:rPr>
            </w:pPr>
            <w:r w:rsidRPr="00DA7ACA">
              <w:rPr>
                <w:sz w:val="18"/>
                <w:lang w:val="uk-UA"/>
              </w:rPr>
              <w:t>№ 1</w:t>
            </w:r>
          </w:p>
        </w:tc>
        <w:tc>
          <w:tcPr>
            <w:tcW w:w="1085" w:type="dxa"/>
          </w:tcPr>
          <w:p w:rsidR="00F23889" w:rsidRPr="00DA7ACA" w:rsidRDefault="00F23889">
            <w:pPr>
              <w:jc w:val="center"/>
              <w:rPr>
                <w:sz w:val="18"/>
                <w:lang w:val="uk-UA"/>
              </w:rPr>
            </w:pPr>
            <w:r w:rsidRPr="00DA7ACA">
              <w:rPr>
                <w:sz w:val="18"/>
                <w:lang w:val="uk-UA"/>
              </w:rPr>
              <w:t>Змістовий модуль</w:t>
            </w:r>
          </w:p>
          <w:p w:rsidR="00F23889" w:rsidRPr="00DA7ACA" w:rsidRDefault="00F23889">
            <w:pPr>
              <w:jc w:val="center"/>
              <w:rPr>
                <w:sz w:val="18"/>
                <w:lang w:val="uk-UA"/>
              </w:rPr>
            </w:pPr>
            <w:r w:rsidRPr="00DA7ACA">
              <w:rPr>
                <w:sz w:val="18"/>
                <w:lang w:val="uk-UA"/>
              </w:rPr>
              <w:t>№ 2</w:t>
            </w:r>
          </w:p>
        </w:tc>
        <w:tc>
          <w:tcPr>
            <w:tcW w:w="1085" w:type="dxa"/>
          </w:tcPr>
          <w:p w:rsidR="00F23889" w:rsidRPr="00DA7ACA" w:rsidRDefault="00F23889">
            <w:pPr>
              <w:jc w:val="center"/>
              <w:rPr>
                <w:sz w:val="18"/>
                <w:lang w:val="uk-UA"/>
              </w:rPr>
            </w:pPr>
            <w:r w:rsidRPr="00DA7ACA">
              <w:rPr>
                <w:sz w:val="18"/>
                <w:lang w:val="uk-UA"/>
              </w:rPr>
              <w:t>Змістовий модуль</w:t>
            </w:r>
          </w:p>
          <w:p w:rsidR="00F23889" w:rsidRPr="00DA7ACA" w:rsidRDefault="00F23889">
            <w:pPr>
              <w:jc w:val="center"/>
              <w:rPr>
                <w:sz w:val="18"/>
                <w:lang w:val="uk-UA"/>
              </w:rPr>
            </w:pPr>
            <w:r w:rsidRPr="00DA7ACA">
              <w:rPr>
                <w:sz w:val="18"/>
                <w:lang w:val="uk-UA"/>
              </w:rPr>
              <w:t>№ 3</w:t>
            </w:r>
          </w:p>
        </w:tc>
        <w:tc>
          <w:tcPr>
            <w:tcW w:w="1417" w:type="dxa"/>
          </w:tcPr>
          <w:p w:rsidR="00F23889" w:rsidRPr="00DA7ACA" w:rsidRDefault="00F23889">
            <w:pPr>
              <w:jc w:val="center"/>
              <w:rPr>
                <w:sz w:val="16"/>
                <w:lang w:val="uk-UA"/>
              </w:rPr>
            </w:pPr>
            <w:r w:rsidRPr="00DA7ACA">
              <w:rPr>
                <w:sz w:val="16"/>
                <w:lang w:val="uk-UA"/>
              </w:rPr>
              <w:t>Комплексний підсумковий контроль (іспит)</w:t>
            </w: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sz w:val="16"/>
                <w:lang w:val="uk-UA"/>
              </w:rPr>
            </w:pPr>
            <w:r w:rsidRPr="00DA7ACA">
              <w:rPr>
                <w:sz w:val="16"/>
                <w:lang w:val="uk-UA"/>
              </w:rPr>
              <w:t>Підсумкова оцінка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both"/>
              <w:rPr>
                <w:lang w:val="uk-UA"/>
              </w:rPr>
            </w:pPr>
            <w:r w:rsidRPr="00DA7ACA">
              <w:rPr>
                <w:lang w:val="uk-UA"/>
              </w:rPr>
              <w:t>за модульну контрольну роботу</w:t>
            </w:r>
          </w:p>
        </w:tc>
        <w:tc>
          <w:tcPr>
            <w:tcW w:w="1085" w:type="dxa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  <w:tc>
          <w:tcPr>
            <w:tcW w:w="1085" w:type="dxa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  <w:tc>
          <w:tcPr>
            <w:tcW w:w="1085" w:type="dxa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40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100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double" w:sz="4" w:space="0" w:color="auto"/>
              <w:bottom w:val="double" w:sz="4" w:space="0" w:color="auto"/>
            </w:tcBorders>
          </w:tcPr>
          <w:p w:rsidR="00F23889" w:rsidRPr="00DA7ACA" w:rsidRDefault="00F23889">
            <w:pPr>
              <w:jc w:val="both"/>
              <w:rPr>
                <w:lang w:val="uk-UA"/>
              </w:rPr>
            </w:pPr>
            <w:r w:rsidRPr="00DA7ACA">
              <w:rPr>
                <w:lang w:val="uk-UA"/>
              </w:rPr>
              <w:t>за активність на заняттях, виконання завдань самостійної роботи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Всього</w:t>
            </w:r>
          </w:p>
        </w:tc>
        <w:tc>
          <w:tcPr>
            <w:tcW w:w="10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20</w:t>
            </w:r>
          </w:p>
        </w:tc>
        <w:tc>
          <w:tcPr>
            <w:tcW w:w="10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20</w:t>
            </w:r>
          </w:p>
        </w:tc>
        <w:tc>
          <w:tcPr>
            <w:tcW w:w="10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40</w:t>
            </w: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100</w:t>
            </w:r>
          </w:p>
        </w:tc>
      </w:tr>
      <w:tr w:rsidR="00F23889" w:rsidRPr="00DA7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360" w:type="dxa"/>
            <w:gridSpan w:val="6"/>
            <w:tcBorders>
              <w:top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b/>
                <w:lang w:val="uk-UA"/>
              </w:rPr>
              <w:t>Табл.1.</w:t>
            </w:r>
            <w:r w:rsidRPr="00DA7ACA">
              <w:rPr>
                <w:lang w:val="uk-UA"/>
              </w:rPr>
              <w:t xml:space="preserve"> Система поточного та підсумкового контролю.</w:t>
            </w:r>
          </w:p>
        </w:tc>
      </w:tr>
    </w:tbl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F23889" w:rsidRPr="00DA7AC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Склад комплексного підсумкового контролю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Максимальна кількість балів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lang w:val="uk-UA"/>
              </w:rPr>
            </w:pPr>
            <w:r w:rsidRPr="00DA7ACA">
              <w:rPr>
                <w:lang w:val="uk-UA"/>
              </w:rPr>
              <w:t>Перше екзаменаційне питання (теоретичне)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lang w:val="uk-UA"/>
              </w:rPr>
            </w:pPr>
            <w:r w:rsidRPr="00DA7ACA">
              <w:rPr>
                <w:lang w:val="uk-UA"/>
              </w:rPr>
              <w:t>Друге екзаменаційне питання (теоретичне)</w:t>
            </w:r>
          </w:p>
        </w:tc>
        <w:tc>
          <w:tcPr>
            <w:tcW w:w="4140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lang w:val="uk-UA"/>
              </w:rPr>
            </w:pPr>
            <w:r w:rsidRPr="00DA7ACA">
              <w:rPr>
                <w:lang w:val="uk-UA"/>
              </w:rPr>
              <w:t>Третє екзаменаційне питання (задача)</w:t>
            </w:r>
          </w:p>
        </w:tc>
        <w:tc>
          <w:tcPr>
            <w:tcW w:w="4140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lang w:val="uk-UA"/>
              </w:rPr>
            </w:pPr>
            <w:r w:rsidRPr="00DA7ACA">
              <w:rPr>
                <w:lang w:val="uk-UA"/>
              </w:rPr>
              <w:t>Четверте екзаменаційне питання (задача)</w:t>
            </w:r>
          </w:p>
        </w:tc>
        <w:tc>
          <w:tcPr>
            <w:tcW w:w="4140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10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Всього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lang w:val="uk-UA"/>
              </w:rPr>
              <w:t>40</w:t>
            </w:r>
          </w:p>
        </w:tc>
      </w:tr>
      <w:tr w:rsidR="00F23889" w:rsidRPr="00DA7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360" w:type="dxa"/>
            <w:gridSpan w:val="2"/>
            <w:tcBorders>
              <w:top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b/>
                <w:lang w:val="uk-UA"/>
              </w:rPr>
              <w:t>Табл.2.</w:t>
            </w:r>
            <w:r w:rsidRPr="00DA7ACA">
              <w:rPr>
                <w:lang w:val="uk-UA"/>
              </w:rPr>
              <w:t xml:space="preserve"> Система комплексного підсумкового контролю (іспит).</w:t>
            </w:r>
          </w:p>
        </w:tc>
      </w:tr>
    </w:tbl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F23889" w:rsidRPr="00DA7ACA">
        <w:tblPrEx>
          <w:tblCellMar>
            <w:top w:w="0" w:type="dxa"/>
            <w:bottom w:w="0" w:type="dxa"/>
          </w:tblCellMar>
        </w:tblPrEx>
        <w:trPr>
          <w:trHeight w:val="1713"/>
        </w:trPr>
        <w:tc>
          <w:tcPr>
            <w:tcW w:w="9540" w:type="dxa"/>
          </w:tcPr>
          <w:p w:rsidR="00F23889" w:rsidRPr="00DA7ACA" w:rsidRDefault="00F23889">
            <w:pPr>
              <w:spacing w:line="216" w:lineRule="auto"/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За 100-бальною шкалою</w:t>
            </w:r>
          </w:p>
          <w:p w:rsidR="00F23889" w:rsidRPr="00DA7ACA" w:rsidRDefault="00F23889">
            <w:pPr>
              <w:spacing w:line="216" w:lineRule="auto"/>
              <w:ind w:left="-108"/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Оцінка за національною шкалою (для заліку)</w:t>
            </w:r>
          </w:p>
          <w:p w:rsidR="00F23889" w:rsidRPr="00DA7ACA" w:rsidRDefault="00F23889">
            <w:pPr>
              <w:rPr>
                <w:lang w:val="uk-UA"/>
              </w:rPr>
            </w:pPr>
          </w:p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88 – 100</w:t>
            </w:r>
          </w:p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відмінно (5)</w:t>
            </w:r>
          </w:p>
          <w:p w:rsidR="00F23889" w:rsidRPr="00DA7ACA" w:rsidRDefault="00F23889">
            <w:pPr>
              <w:rPr>
                <w:lang w:val="uk-UA"/>
              </w:rPr>
            </w:pPr>
          </w:p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74 – 87</w:t>
            </w:r>
          </w:p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добре (4)</w:t>
            </w:r>
          </w:p>
          <w:p w:rsidR="00F23889" w:rsidRPr="00DA7ACA" w:rsidRDefault="00F23889">
            <w:pPr>
              <w:rPr>
                <w:lang w:val="uk-UA"/>
              </w:rPr>
            </w:pPr>
          </w:p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60 – 73</w:t>
            </w:r>
          </w:p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задовільно (3)</w:t>
            </w:r>
          </w:p>
          <w:p w:rsidR="00F23889" w:rsidRPr="00DA7ACA" w:rsidRDefault="00F23889">
            <w:pPr>
              <w:rPr>
                <w:lang w:val="uk-UA"/>
              </w:rPr>
            </w:pPr>
          </w:p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1 – 59</w:t>
            </w:r>
          </w:p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lang w:val="uk-UA"/>
              </w:rPr>
              <w:t>не задовільно (2)</w:t>
            </w:r>
          </w:p>
          <w:p w:rsidR="00F23889" w:rsidRPr="00DA7ACA" w:rsidRDefault="00F23889">
            <w:pPr>
              <w:rPr>
                <w:lang w:val="uk-UA"/>
              </w:rPr>
            </w:pPr>
          </w:p>
          <w:p w:rsidR="00F23889" w:rsidRPr="00DA7ACA" w:rsidRDefault="00F23889">
            <w:pPr>
              <w:ind w:left="899"/>
              <w:jc w:val="both"/>
              <w:rPr>
                <w:lang w:val="uk-UA"/>
              </w:rPr>
            </w:pP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540" w:type="dxa"/>
          </w:tcPr>
          <w:p w:rsidR="00F23889" w:rsidRPr="00DA7ACA" w:rsidRDefault="00F23889">
            <w:pPr>
              <w:ind w:left="360"/>
              <w:jc w:val="center"/>
              <w:rPr>
                <w:lang w:val="uk-UA"/>
              </w:rPr>
            </w:pPr>
            <w:r w:rsidRPr="00DA7ACA">
              <w:rPr>
                <w:b/>
                <w:lang w:val="uk-UA"/>
              </w:rPr>
              <w:t>Табл.3.</w:t>
            </w:r>
            <w:r w:rsidRPr="00DA7ACA">
              <w:rPr>
                <w:lang w:val="uk-UA"/>
              </w:rPr>
              <w:t xml:space="preserve"> Шкала відповідності</w:t>
            </w:r>
          </w:p>
        </w:tc>
      </w:tr>
    </w:tbl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ind w:firstLine="708"/>
        <w:jc w:val="both"/>
        <w:rPr>
          <w:lang w:val="uk-UA"/>
        </w:rPr>
      </w:pPr>
      <w:r w:rsidRPr="00DA7ACA">
        <w:rPr>
          <w:lang w:val="uk-UA"/>
        </w:rPr>
        <w:t>Якщо за результатами модульно-рейтингового контролю студент отримав за три змістовні модуля (№4, №5 та №6) кількість балів, яка менше ніж 21 бал, то студент не допускається до комплексного підсумкового модуля і вважається таким, що не виконав усі види робіт, які передбачаються навчальним планом на семестр з дисципліни «Електродинаміка».</w:t>
      </w:r>
    </w:p>
    <w:p w:rsidR="00F23889" w:rsidRPr="00DA7ACA" w:rsidRDefault="00F23889">
      <w:pPr>
        <w:jc w:val="center"/>
        <w:rPr>
          <w:b/>
          <w:color w:val="000000"/>
          <w:sz w:val="32"/>
          <w:lang w:val="uk-UA"/>
        </w:rPr>
      </w:pPr>
      <w:r w:rsidRPr="00DA7ACA">
        <w:rPr>
          <w:lang w:val="uk-UA"/>
        </w:rPr>
        <w:br w:type="page"/>
      </w:r>
      <w:r w:rsidRPr="00DA7ACA">
        <w:rPr>
          <w:b/>
          <w:color w:val="000000"/>
          <w:sz w:val="32"/>
          <w:lang w:val="uk-UA"/>
        </w:rPr>
        <w:lastRenderedPageBreak/>
        <w:t>Навчально-тематичний план лекцій і семінарських занять</w:t>
      </w:r>
    </w:p>
    <w:p w:rsidR="00F23889" w:rsidRPr="00DA7ACA" w:rsidRDefault="00F23889">
      <w:pPr>
        <w:ind w:firstLine="284"/>
        <w:jc w:val="center"/>
        <w:rPr>
          <w:b/>
          <w:lang w:val="uk-UA"/>
        </w:rPr>
      </w:pPr>
    </w:p>
    <w:p w:rsidR="00F23889" w:rsidRPr="00DA7ACA" w:rsidRDefault="00F23889">
      <w:pPr>
        <w:ind w:firstLine="284"/>
        <w:jc w:val="center"/>
        <w:rPr>
          <w:b/>
          <w:lang w:val="uk-UA"/>
        </w:rPr>
      </w:pPr>
      <w:r w:rsidRPr="00DA7ACA">
        <w:rPr>
          <w:b/>
          <w:lang w:val="uk-UA"/>
        </w:rPr>
        <w:t>IV семестр</w:t>
      </w:r>
    </w:p>
    <w:p w:rsidR="00F23889" w:rsidRPr="00DA7ACA" w:rsidRDefault="00F23889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5099"/>
        <w:gridCol w:w="886"/>
        <w:gridCol w:w="1259"/>
        <w:gridCol w:w="1447"/>
      </w:tblGrid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color w:val="000000"/>
                <w:lang w:val="uk-UA"/>
              </w:rPr>
              <w:t>№ теми</w:t>
            </w:r>
          </w:p>
        </w:tc>
        <w:tc>
          <w:tcPr>
            <w:tcW w:w="5099" w:type="dxa"/>
            <w:vMerge w:val="restart"/>
            <w:tcBorders>
              <w:top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color w:val="000000"/>
                <w:lang w:val="uk-UA"/>
              </w:rPr>
              <w:t>Назва лекції (тема семінару)</w:t>
            </w:r>
          </w:p>
        </w:tc>
        <w:tc>
          <w:tcPr>
            <w:tcW w:w="359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lang w:val="uk-UA"/>
              </w:rPr>
            </w:pPr>
            <w:r w:rsidRPr="00DA7ACA">
              <w:rPr>
                <w:color w:val="000000"/>
                <w:lang w:val="uk-UA"/>
              </w:rPr>
              <w:t>Кількість годин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Merge/>
            <w:tcBorders>
              <w:lef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99" w:type="dxa"/>
            <w:vMerge/>
            <w:vAlign w:val="center"/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Лекції</w:t>
            </w:r>
          </w:p>
        </w:tc>
        <w:tc>
          <w:tcPr>
            <w:tcW w:w="1259" w:type="dxa"/>
            <w:vAlign w:val="center"/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Семінари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Самостійна робота</w:t>
            </w:r>
          </w:p>
        </w:tc>
      </w:tr>
      <w:tr w:rsidR="00F23889" w:rsidRPr="00DA7A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648" w:type="dxa"/>
            <w:gridSpan w:val="5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Змістовий модуль №1   «</w:t>
            </w:r>
            <w:r w:rsidRPr="00DA7ACA">
              <w:rPr>
                <w:b/>
                <w:i/>
                <w:color w:val="000000"/>
                <w:lang w:val="uk-UA"/>
              </w:rPr>
              <w:t>Спеціальна теорія відносності, електромагнітне поле»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57" w:type="dxa"/>
            <w:tcBorders>
              <w:top w:val="single" w:sz="18" w:space="0" w:color="auto"/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fldChar w:fldCharType="begin"/>
            </w:r>
            <w:r w:rsidRPr="00DA7ACA">
              <w:rPr>
                <w:color w:val="000000"/>
                <w:lang w:val="uk-UA"/>
              </w:rPr>
              <w:instrText xml:space="preserve"> AUTONUM  </w:instrText>
            </w:r>
            <w:r w:rsidRPr="00DA7ACA">
              <w:rPr>
                <w:color w:val="000000"/>
                <w:lang w:val="uk-UA"/>
              </w:rPr>
              <w:fldChar w:fldCharType="end"/>
            </w:r>
          </w:p>
        </w:tc>
        <w:tc>
          <w:tcPr>
            <w:tcW w:w="5099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>Спеціальна теорія відносності.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top w:val="single" w:sz="18" w:space="0" w:color="auto"/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fldChar w:fldCharType="begin"/>
            </w:r>
            <w:r w:rsidRPr="00DA7ACA">
              <w:rPr>
                <w:color w:val="000000"/>
                <w:lang w:val="uk-UA"/>
              </w:rPr>
              <w:instrText xml:space="preserve"> AUTONUM  </w:instrText>
            </w:r>
            <w:r w:rsidRPr="00DA7ACA">
              <w:rPr>
                <w:color w:val="000000"/>
                <w:lang w:val="uk-UA"/>
              </w:rPr>
              <w:fldChar w:fldCharType="end"/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>Диференціальні операції в 4-просторі.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6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fldChar w:fldCharType="begin"/>
            </w:r>
            <w:r w:rsidRPr="00DA7ACA">
              <w:rPr>
                <w:color w:val="000000"/>
                <w:lang w:val="uk-UA"/>
              </w:rPr>
              <w:instrText xml:space="preserve"> AUTONUM  </w:instrText>
            </w:r>
            <w:r w:rsidRPr="00DA7ACA">
              <w:rPr>
                <w:color w:val="000000"/>
                <w:lang w:val="uk-UA"/>
              </w:rPr>
              <w:fldChar w:fldCharType="end"/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>Електромагнiтне поле.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4.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Тензор електромагнітного поля.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5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5.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Перетворення Лоренца для поля.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5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6.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Дія системи, що складається із зарядів і електромагнітного поля. 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3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6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Модульна контрольна робота № 1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vertAlign w:val="superscript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  <w:r w:rsidRPr="00DA7ACA">
              <w:rPr>
                <w:b/>
                <w:color w:val="000000"/>
                <w:vertAlign w:val="superscript"/>
                <w:lang w:val="uk-UA"/>
              </w:rPr>
              <w:t>1</w:t>
            </w:r>
          </w:p>
        </w:tc>
        <w:tc>
          <w:tcPr>
            <w:tcW w:w="1447" w:type="dxa"/>
            <w:tcBorders>
              <w:bottom w:val="single" w:sz="18" w:space="0" w:color="auto"/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ВСЬОГО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12</w:t>
            </w: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12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25</w:t>
            </w:r>
          </w:p>
        </w:tc>
      </w:tr>
      <w:tr w:rsidR="00F23889" w:rsidRPr="00DA7A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9648" w:type="dxa"/>
            <w:gridSpan w:val="5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 xml:space="preserve">Змістовий модуль №2  </w:t>
            </w:r>
            <w:r w:rsidRPr="00DA7ACA">
              <w:rPr>
                <w:b/>
                <w:i/>
                <w:color w:val="000000"/>
                <w:lang w:val="uk-UA"/>
              </w:rPr>
              <w:t>«Електромагнітні хвилі»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top w:val="single" w:sz="18" w:space="0" w:color="auto"/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7.</w:t>
            </w:r>
          </w:p>
        </w:tc>
        <w:tc>
          <w:tcPr>
            <w:tcW w:w="5099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>Тривимірна форма рівняння Максвелла.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top w:val="single" w:sz="18" w:space="0" w:color="auto"/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8.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rFonts w:ascii="Arial" w:hAnsi="Arial"/>
                <w:sz w:val="2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Стале електромагнітне поле.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9.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Електромагнітні хвилі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10.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Гамільтонова форма рівнянь електромагнітного поля.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6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  <w:bottom w:val="sing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11.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>Сферичні хвилі. Потенціали.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447" w:type="dxa"/>
            <w:tcBorders>
              <w:bottom w:val="single" w:sz="4" w:space="0" w:color="auto"/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12.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>Електромагнітне поле заряду, що рухається.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3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6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Модульна контрольна робота № 2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vertAlign w:val="superscript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  <w:r w:rsidRPr="00DA7ACA">
              <w:rPr>
                <w:b/>
                <w:color w:val="000000"/>
                <w:vertAlign w:val="superscript"/>
                <w:lang w:val="uk-UA"/>
              </w:rPr>
              <w:t>1</w:t>
            </w:r>
          </w:p>
        </w:tc>
        <w:tc>
          <w:tcPr>
            <w:tcW w:w="1447" w:type="dxa"/>
            <w:tcBorders>
              <w:bottom w:val="single" w:sz="18" w:space="0" w:color="auto"/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ВСЬОГО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12</w:t>
            </w: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12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25</w:t>
            </w:r>
          </w:p>
        </w:tc>
      </w:tr>
      <w:tr w:rsidR="00F23889" w:rsidRPr="00DA7A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648" w:type="dxa"/>
            <w:gridSpan w:val="5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b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 xml:space="preserve">Змістовий модуль №3   </w:t>
            </w:r>
            <w:r w:rsidRPr="00DA7ACA">
              <w:rPr>
                <w:b/>
                <w:i/>
                <w:color w:val="000000"/>
                <w:lang w:val="uk-UA"/>
              </w:rPr>
              <w:t>«Випромінювання»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top w:val="single" w:sz="18" w:space="0" w:color="auto"/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13.</w:t>
            </w:r>
          </w:p>
        </w:tc>
        <w:tc>
          <w:tcPr>
            <w:tcW w:w="5099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>Циклотронне та синхротронне випромінювання.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top w:val="single" w:sz="18" w:space="0" w:color="auto"/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6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14.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>Випромінювання нерелятивістських частинок.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6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15.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Потенціали електромагнітного поля в хвильовій зоні.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16.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Електро–дипольне випромінювання.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17.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Вібратор Герца.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6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6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Модульна контрольна робота № 3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vertAlign w:val="superscript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</w:t>
            </w:r>
            <w:r w:rsidRPr="00DA7ACA">
              <w:rPr>
                <w:b/>
                <w:color w:val="000000"/>
                <w:vertAlign w:val="superscript"/>
                <w:lang w:val="uk-UA"/>
              </w:rPr>
              <w:t>1</w:t>
            </w:r>
          </w:p>
        </w:tc>
        <w:tc>
          <w:tcPr>
            <w:tcW w:w="1447" w:type="dxa"/>
            <w:tcBorders>
              <w:bottom w:val="single" w:sz="18" w:space="0" w:color="auto"/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both"/>
              <w:rPr>
                <w:color w:val="000000"/>
                <w:lang w:val="uk-UA"/>
              </w:rPr>
            </w:pPr>
            <w:r w:rsidRPr="00DA7ACA">
              <w:rPr>
                <w:color w:val="000000"/>
                <w:lang w:val="uk-UA"/>
              </w:rPr>
              <w:t>ВСЬОГО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26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6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both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ВСЬОГО ЗА СЕМЕСТР</w:t>
            </w:r>
          </w:p>
        </w:tc>
        <w:tc>
          <w:tcPr>
            <w:tcW w:w="886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34</w:t>
            </w:r>
          </w:p>
        </w:tc>
        <w:tc>
          <w:tcPr>
            <w:tcW w:w="1259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34</w:t>
            </w:r>
          </w:p>
        </w:tc>
        <w:tc>
          <w:tcPr>
            <w:tcW w:w="1447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76</w:t>
            </w:r>
          </w:p>
        </w:tc>
      </w:tr>
    </w:tbl>
    <w:p w:rsidR="00F23889" w:rsidRPr="00DA7ACA" w:rsidRDefault="00F23889">
      <w:pPr>
        <w:rPr>
          <w:lang w:val="uk-UA"/>
        </w:rPr>
      </w:pPr>
    </w:p>
    <w:p w:rsidR="00F23889" w:rsidRPr="00DA7ACA" w:rsidRDefault="00F23889">
      <w:pPr>
        <w:ind w:firstLine="284"/>
        <w:jc w:val="center"/>
        <w:rPr>
          <w:b/>
          <w:lang w:val="uk-UA"/>
        </w:rPr>
      </w:pPr>
      <w:r w:rsidRPr="00DA7ACA">
        <w:rPr>
          <w:lang w:val="uk-UA"/>
        </w:rPr>
        <w:br w:type="page"/>
      </w:r>
    </w:p>
    <w:p w:rsidR="00F23889" w:rsidRPr="00DA7ACA" w:rsidRDefault="00F23889">
      <w:pPr>
        <w:ind w:firstLine="284"/>
        <w:jc w:val="center"/>
        <w:rPr>
          <w:b/>
          <w:lang w:val="uk-UA"/>
        </w:rPr>
      </w:pPr>
      <w:r w:rsidRPr="00DA7ACA">
        <w:rPr>
          <w:b/>
          <w:lang w:val="uk-UA"/>
        </w:rPr>
        <w:lastRenderedPageBreak/>
        <w:t>V семестр</w:t>
      </w:r>
    </w:p>
    <w:p w:rsidR="00F23889" w:rsidRPr="00DA7ACA" w:rsidRDefault="00F23889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5099"/>
        <w:gridCol w:w="886"/>
        <w:gridCol w:w="1259"/>
        <w:gridCol w:w="1447"/>
      </w:tblGrid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rFonts w:eastAsia="Calibri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№ теми</w:t>
            </w:r>
          </w:p>
        </w:tc>
        <w:tc>
          <w:tcPr>
            <w:tcW w:w="5099" w:type="dxa"/>
            <w:vMerge w:val="restart"/>
            <w:tcBorders>
              <w:top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rFonts w:eastAsia="Calibri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Назва лекції (тема семінару)</w:t>
            </w:r>
          </w:p>
        </w:tc>
        <w:tc>
          <w:tcPr>
            <w:tcW w:w="359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rFonts w:eastAsia="Calibri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Кількість годин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vMerge/>
            <w:tcBorders>
              <w:lef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5099" w:type="dxa"/>
            <w:vMerge/>
            <w:vAlign w:val="center"/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Лекції</w:t>
            </w:r>
          </w:p>
        </w:tc>
        <w:tc>
          <w:tcPr>
            <w:tcW w:w="1259" w:type="dxa"/>
            <w:vAlign w:val="center"/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Семінари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Самостійна робота</w:t>
            </w:r>
          </w:p>
        </w:tc>
      </w:tr>
      <w:tr w:rsidR="00F23889" w:rsidRPr="00DA7A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648" w:type="dxa"/>
            <w:gridSpan w:val="5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Змістовий модуль №4   «</w:t>
            </w:r>
            <w:r w:rsidRPr="00DA7ACA">
              <w:rPr>
                <w:rFonts w:eastAsia="Calibri"/>
                <w:b/>
                <w:i/>
                <w:color w:val="000000"/>
                <w:lang w:val="uk-UA"/>
              </w:rPr>
              <w:t>Електромагнітні поля в речовині, випромінювання»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top w:val="single" w:sz="18" w:space="0" w:color="auto"/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1</w:t>
            </w:r>
          </w:p>
        </w:tc>
        <w:tc>
          <w:tcPr>
            <w:tcW w:w="5099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Рівняння Максвела-Лоренця 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top w:val="single" w:sz="18" w:space="0" w:color="auto"/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3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2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Матеріальні рівняння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3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Симетрія і тензорні характеристики речовини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3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4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>Діелектрична проникливість, сегнетоелектрика</w:t>
            </w:r>
            <w:r w:rsidRPr="00DA7ACA">
              <w:rPr>
                <w:lang w:val="uk-UA"/>
              </w:rPr>
              <w:t xml:space="preserve">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5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Випромінювання лінійної антени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6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Випромінювання в ближній зоні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3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7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Класичний час життя атомів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3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6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Модульна контрольна робота № 4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bottom w:val="single" w:sz="18" w:space="0" w:color="auto"/>
              <w:right w:val="double" w:sz="4" w:space="0" w:color="auto"/>
            </w:tcBorders>
          </w:tcPr>
          <w:p w:rsidR="00F23889" w:rsidRPr="00DA7ACA" w:rsidRDefault="00F23889">
            <w:pPr>
              <w:rPr>
                <w:rFonts w:eastAsia="Calibri"/>
                <w:b/>
                <w:color w:val="000000"/>
                <w:lang w:val="uk-UA"/>
              </w:rPr>
            </w:pP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5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ВСЬОГО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14</w:t>
            </w: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14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  <w:r w:rsidRPr="00DA7ACA">
              <w:rPr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9648" w:type="dxa"/>
            <w:gridSpan w:val="5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rFonts w:eastAsia="Calibri"/>
                <w:b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 xml:space="preserve">Змістовий модуль №5  </w:t>
            </w:r>
            <w:r w:rsidRPr="00DA7ACA">
              <w:rPr>
                <w:rFonts w:eastAsia="Calibri"/>
                <w:b/>
                <w:i/>
                <w:color w:val="000000"/>
                <w:lang w:val="uk-UA"/>
              </w:rPr>
              <w:t>«Дифракція та інтерференція»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top w:val="single" w:sz="18" w:space="0" w:color="auto"/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8</w:t>
            </w:r>
          </w:p>
        </w:tc>
        <w:tc>
          <w:tcPr>
            <w:tcW w:w="5099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Дифракція па гаусовій дпафрагмі 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1</w:t>
            </w:r>
          </w:p>
        </w:tc>
        <w:tc>
          <w:tcPr>
            <w:tcW w:w="1447" w:type="dxa"/>
            <w:tcBorders>
              <w:top w:val="single" w:sz="18" w:space="0" w:color="auto"/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9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Теорія дифракції Кірхгофа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1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5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10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>Дифракція Френеля па непрозорому диску</w:t>
            </w:r>
            <w:r w:rsidRPr="00DA7ACA">
              <w:rPr>
                <w:lang w:val="uk-UA"/>
              </w:rPr>
              <w:t xml:space="preserve">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11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Інтерференція на гаусових щілинах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12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Проходження світла крізь лінзу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13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>Дифракційна теорія фокусної плями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-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4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6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Модульна контрольна робота № 5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vertAlign w:val="superscript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bottom w:val="single" w:sz="18" w:space="0" w:color="auto"/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5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ВСЬОГО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12</w:t>
            </w: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12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b/>
                <w:color w:val="000000"/>
                <w:lang w:val="uk-UA"/>
              </w:rPr>
              <w:t>25</w:t>
            </w:r>
          </w:p>
        </w:tc>
      </w:tr>
      <w:tr w:rsidR="00F23889" w:rsidRPr="00DA7A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648" w:type="dxa"/>
            <w:gridSpan w:val="5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23889" w:rsidRPr="00DA7ACA" w:rsidRDefault="00F23889">
            <w:pPr>
              <w:jc w:val="center"/>
              <w:rPr>
                <w:rFonts w:eastAsia="Calibri"/>
                <w:b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 xml:space="preserve">Змістовий модуль №6   </w:t>
            </w:r>
            <w:r w:rsidRPr="00DA7ACA">
              <w:rPr>
                <w:rFonts w:eastAsia="Calibri"/>
                <w:b/>
                <w:i/>
                <w:color w:val="000000"/>
                <w:lang w:val="uk-UA"/>
              </w:rPr>
              <w:t>«</w:t>
            </w:r>
            <w:r w:rsidRPr="00DA7ACA">
              <w:rPr>
                <w:b/>
                <w:i/>
                <w:color w:val="000000"/>
                <w:lang w:val="uk-UA"/>
              </w:rPr>
              <w:t>Взаємодія електромагнітних хвиль з речовиною</w:t>
            </w:r>
            <w:r w:rsidRPr="00DA7ACA">
              <w:rPr>
                <w:rFonts w:eastAsia="Calibri"/>
                <w:b/>
                <w:i/>
                <w:color w:val="000000"/>
                <w:lang w:val="uk-UA"/>
              </w:rPr>
              <w:t>»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top w:val="single" w:sz="18" w:space="0" w:color="auto"/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14</w:t>
            </w:r>
          </w:p>
        </w:tc>
        <w:tc>
          <w:tcPr>
            <w:tcW w:w="5099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Фотони і поляритони 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top w:val="single" w:sz="18" w:space="0" w:color="auto"/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15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>Повне внутрішнє відбивання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16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>Укорочені рівняння, солітони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3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lef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17</w:t>
            </w:r>
          </w:p>
        </w:tc>
        <w:tc>
          <w:tcPr>
            <w:tcW w:w="5099" w:type="dxa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ascii="Arial" w:hAnsi="Arial"/>
                <w:sz w:val="20"/>
                <w:lang w:val="uk-UA"/>
              </w:rPr>
              <w:t xml:space="preserve">Фоторефракція і фотогальванічний ефект </w:t>
            </w:r>
          </w:p>
        </w:tc>
        <w:tc>
          <w:tcPr>
            <w:tcW w:w="886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259" w:type="dxa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6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Модульна контрольна робота № 6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2</w:t>
            </w:r>
          </w:p>
        </w:tc>
        <w:tc>
          <w:tcPr>
            <w:tcW w:w="1447" w:type="dxa"/>
            <w:tcBorders>
              <w:bottom w:val="single" w:sz="18" w:space="0" w:color="auto"/>
              <w:right w:val="double" w:sz="4" w:space="0" w:color="auto"/>
            </w:tcBorders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5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A7ACA">
              <w:rPr>
                <w:rFonts w:eastAsia="Calibri"/>
                <w:color w:val="000000"/>
                <w:lang w:val="uk-UA"/>
              </w:rPr>
              <w:t>ВСЬОГО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10</w:t>
            </w: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10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9</w:t>
            </w:r>
          </w:p>
        </w:tc>
      </w:tr>
      <w:tr w:rsidR="00F23889" w:rsidRPr="00DA7A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6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both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ВСЬОГО ЗА СЕМЕСТР</w:t>
            </w:r>
          </w:p>
        </w:tc>
        <w:tc>
          <w:tcPr>
            <w:tcW w:w="886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34</w:t>
            </w:r>
          </w:p>
        </w:tc>
        <w:tc>
          <w:tcPr>
            <w:tcW w:w="1259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34</w:t>
            </w:r>
          </w:p>
        </w:tc>
        <w:tc>
          <w:tcPr>
            <w:tcW w:w="1447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23889" w:rsidRPr="00DA7ACA" w:rsidRDefault="00F23889">
            <w:pPr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DA7ACA">
              <w:rPr>
                <w:rFonts w:eastAsia="Calibri"/>
                <w:b/>
                <w:color w:val="000000"/>
                <w:lang w:val="uk-UA"/>
              </w:rPr>
              <w:t>58</w:t>
            </w:r>
          </w:p>
        </w:tc>
      </w:tr>
    </w:tbl>
    <w:p w:rsidR="00F23889" w:rsidRPr="00DA7ACA" w:rsidRDefault="00F23889">
      <w:pPr>
        <w:rPr>
          <w:lang w:val="uk-UA"/>
        </w:rPr>
      </w:pPr>
    </w:p>
    <w:p w:rsidR="00F23889" w:rsidRPr="00DA7ACA" w:rsidRDefault="00F23889">
      <w:pPr>
        <w:rPr>
          <w:lang w:val="uk-UA"/>
        </w:rPr>
      </w:pPr>
    </w:p>
    <w:p w:rsidR="00F23889" w:rsidRPr="00DA7ACA" w:rsidRDefault="00F23889">
      <w:pPr>
        <w:rPr>
          <w:lang w:val="uk-UA"/>
        </w:rPr>
      </w:pPr>
    </w:p>
    <w:p w:rsidR="00F23889" w:rsidRPr="00DA7ACA" w:rsidRDefault="00F23889">
      <w:pPr>
        <w:jc w:val="center"/>
        <w:rPr>
          <w:b/>
          <w:sz w:val="32"/>
          <w:lang w:val="uk-UA"/>
        </w:rPr>
      </w:pPr>
      <w:r w:rsidRPr="00DA7ACA">
        <w:rPr>
          <w:b/>
          <w:color w:val="000000"/>
          <w:sz w:val="32"/>
          <w:lang w:val="uk-UA"/>
        </w:rPr>
        <w:br w:type="page"/>
      </w:r>
      <w:r w:rsidRPr="00DA7ACA">
        <w:rPr>
          <w:b/>
          <w:sz w:val="32"/>
          <w:lang w:val="uk-UA"/>
        </w:rPr>
        <w:lastRenderedPageBreak/>
        <w:t>Зміст лекцій і семінарів за темами</w:t>
      </w: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ind w:firstLine="284"/>
        <w:jc w:val="center"/>
        <w:rPr>
          <w:b/>
          <w:lang w:val="uk-UA"/>
        </w:rPr>
      </w:pPr>
      <w:r w:rsidRPr="00DA7ACA">
        <w:rPr>
          <w:b/>
          <w:lang w:val="uk-UA"/>
        </w:rPr>
        <w:t>IV семестр</w:t>
      </w: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jc w:val="center"/>
        <w:rPr>
          <w:b/>
          <w:i/>
          <w:color w:val="000000"/>
          <w:sz w:val="28"/>
          <w:lang w:val="uk-UA"/>
        </w:rPr>
      </w:pPr>
      <w:r w:rsidRPr="00DA7ACA">
        <w:rPr>
          <w:b/>
          <w:color w:val="000000"/>
          <w:sz w:val="28"/>
          <w:u w:val="single"/>
          <w:lang w:val="uk-UA"/>
        </w:rPr>
        <w:t xml:space="preserve">Змістовий модуль №1   </w:t>
      </w:r>
      <w:r w:rsidRPr="00DA7ACA">
        <w:rPr>
          <w:b/>
          <w:i/>
          <w:color w:val="000000"/>
          <w:sz w:val="28"/>
          <w:lang w:val="uk-UA"/>
        </w:rPr>
        <w:t xml:space="preserve">«Спеціальна теорія відносності, </w:t>
      </w:r>
    </w:p>
    <w:p w:rsidR="00F23889" w:rsidRPr="00DA7ACA" w:rsidRDefault="00F23889">
      <w:pPr>
        <w:jc w:val="center"/>
        <w:rPr>
          <w:u w:val="single"/>
          <w:lang w:val="uk-UA"/>
        </w:rPr>
      </w:pPr>
      <w:r w:rsidRPr="00DA7ACA">
        <w:rPr>
          <w:b/>
          <w:i/>
          <w:color w:val="000000"/>
          <w:sz w:val="28"/>
          <w:lang w:val="uk-UA"/>
        </w:rPr>
        <w:t>електромагнітне поле»</w:t>
      </w:r>
    </w:p>
    <w:p w:rsidR="00F23889" w:rsidRPr="00DA7ACA" w:rsidRDefault="00F23889">
      <w:pPr>
        <w:jc w:val="center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1. «Спеціальна теорія відносності»</w:t>
      </w:r>
    </w:p>
    <w:p w:rsidR="00F23889" w:rsidRPr="00DA7ACA" w:rsidRDefault="00F23889">
      <w:pPr>
        <w:jc w:val="both"/>
        <w:rPr>
          <w:sz w:val="20"/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1. Спеціальна теорія відносності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rPr>
          <w:rFonts w:ascii="Arial" w:hAnsi="Arial"/>
          <w:sz w:val="20"/>
          <w:lang w:val="uk-UA"/>
        </w:rPr>
      </w:pPr>
      <w:r w:rsidRPr="00DA7ACA">
        <w:rPr>
          <w:rFonts w:ascii="Arial" w:hAnsi="Arial"/>
          <w:sz w:val="20"/>
          <w:lang w:val="uk-UA"/>
        </w:rPr>
        <w:t>Принцип відносності. Релятивістський принцип відносності. Перетворення Лоренца.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Релятивістська механіка. Геометрія 4-простору. Ко- та контра- варіантні величини.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Семінар № 1. Диференціальні операції в 4-просторі.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Завдання по СТВ. Розв’язання задач з векторного аналізу.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роботи: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(4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 Самостійно: диференційні оператори в сферичній та циліндричній системі координат.</w:t>
      </w:r>
    </w:p>
    <w:p w:rsidR="00F23889" w:rsidRPr="00DA7ACA" w:rsidRDefault="00F23889">
      <w:pPr>
        <w:jc w:val="both"/>
        <w:rPr>
          <w:b/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[1,5,6,9].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2. «Диференціальні операції в 4-просторі»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2. Диференціальні операції в 4-просторі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4-швидкість і 4-прискорення. Функції Лагранжа та Гамільтона релятивістської частинки. Коваріантне рівняння руху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Семінар № 2. Диференційні операції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властивостей диференційних операцій. Задачі тензорного аналізу.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(6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вивчення операцій тензорної алгебри за рекомендованою літературою, опрацювання семінарського заняття, виконання домашнього завдання.</w:t>
      </w:r>
    </w:p>
    <w:p w:rsidR="00F23889" w:rsidRPr="00DA7ACA" w:rsidRDefault="00F23889">
      <w:pPr>
        <w:jc w:val="both"/>
        <w:rPr>
          <w:b/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[1,5,6,9].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</w:t>
      </w:r>
      <w:r w:rsidRPr="00DA7ACA">
        <w:rPr>
          <w:b/>
          <w:u w:val="single"/>
          <w:lang w:val="uk-UA"/>
        </w:rPr>
        <w:t xml:space="preserve"> 3. «Електромагнітне поле»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3. Електромагнітне поле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rPr>
          <w:rFonts w:ascii="Arial" w:hAnsi="Arial"/>
          <w:sz w:val="20"/>
          <w:lang w:val="uk-UA"/>
        </w:rPr>
      </w:pPr>
      <w:r w:rsidRPr="00DA7ACA">
        <w:rPr>
          <w:rFonts w:ascii="Arial" w:hAnsi="Arial"/>
          <w:sz w:val="20"/>
          <w:lang w:val="uk-UA"/>
        </w:rPr>
        <w:t>Загальні принципи побудови теорії поля.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Заряд в електромагнітному полi. Елементарний заряд в класичній теорiї поля. 4-потенціал електромагнітного поля. Рівняння руху зарядженої частинки в електромагнітному полі. Сила Лоренца. Напруженість електромагнітного поля.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Семінар № 3. </w:t>
      </w:r>
      <w:r w:rsidRPr="00DA7ACA">
        <w:rPr>
          <w:lang w:val="uk-UA"/>
        </w:rPr>
        <w:t xml:space="preserve">Рух зарядженої частинки в електромагнітному полі.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Розв’язання задач на визначення траекторії руху заряду в полі.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lastRenderedPageBreak/>
        <w:t>Вивчення матеріалів лекції, опрацювання семінарського заняття, виконання домашнього завдання.</w:t>
      </w:r>
    </w:p>
    <w:p w:rsidR="00F23889" w:rsidRPr="00DA7ACA" w:rsidRDefault="00F23889">
      <w:pPr>
        <w:jc w:val="both"/>
        <w:rPr>
          <w:b/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[1,5,6,9,12].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pStyle w:val="5"/>
        <w:rPr>
          <w:u w:val="none"/>
        </w:rPr>
      </w:pPr>
      <w:r w:rsidRPr="00DA7ACA">
        <w:rPr>
          <w:u w:val="none"/>
        </w:rPr>
        <w:t>Тема № 4. «Тензор електромагнітного поля»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4. Тензор лектромагнітного поля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rFonts w:ascii="Arial" w:hAnsi="Arial"/>
          <w:sz w:val="20"/>
          <w:lang w:val="uk-UA"/>
        </w:rPr>
      </w:pPr>
      <w:r w:rsidRPr="00DA7ACA">
        <w:rPr>
          <w:rFonts w:ascii="Arial" w:hAnsi="Arial"/>
          <w:sz w:val="20"/>
          <w:lang w:val="uk-UA"/>
        </w:rPr>
        <w:t>Рівняння електромагнітного поля в коваріантній формі.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Семінар № 4. Диференційні операції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властивостей диференційних операцій. Задачі тензорного аналізу.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(5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семінарського заняття, виконання домашнього завдання, отримати рівняння електромагнітного поля у контраваріантній формі.</w:t>
      </w:r>
    </w:p>
    <w:p w:rsidR="00F23889" w:rsidRPr="00DA7ACA" w:rsidRDefault="00F23889">
      <w:pPr>
        <w:jc w:val="both"/>
        <w:rPr>
          <w:b/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[1,5,6,9,11].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5. «Перетворення Лоренца для поля»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5. Перетворення Лоренца для поля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Інваріанти електромагнітного поля. 4-вектор струму та рівняння неперервності.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(5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семінарського заняття, виконання домашнього завдання.</w:t>
      </w:r>
    </w:p>
    <w:p w:rsidR="00F23889" w:rsidRPr="00DA7ACA" w:rsidRDefault="00F23889">
      <w:pPr>
        <w:jc w:val="both"/>
        <w:rPr>
          <w:b/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[5,6,9].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6</w:t>
      </w:r>
      <w:r w:rsidRPr="00DA7ACA">
        <w:rPr>
          <w:b/>
          <w:u w:val="single"/>
          <w:lang w:val="uk-UA"/>
        </w:rPr>
        <w:t>. «Дія системи, що складається із зарядів і електромагнітного поля.</w:t>
      </w:r>
      <w:r w:rsidRPr="00DA7ACA">
        <w:rPr>
          <w:rFonts w:ascii="Arial" w:hAnsi="Arial"/>
          <w:b/>
          <w:sz w:val="20"/>
          <w:u w:val="single"/>
          <w:lang w:val="uk-UA"/>
        </w:rPr>
        <w:t xml:space="preserve">  </w:t>
      </w:r>
      <w:r w:rsidRPr="00DA7ACA">
        <w:rPr>
          <w:b/>
          <w:u w:val="single"/>
          <w:lang w:val="uk-UA"/>
        </w:rPr>
        <w:t>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6. Дія системи, що складається із зарядів і електромагнітного поля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Рівняння Максвелла в коваріантній формі.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Семінар № 5. </w:t>
      </w:r>
      <w:r w:rsidRPr="00DA7ACA">
        <w:rPr>
          <w:rFonts w:ascii="Arial" w:hAnsi="Arial"/>
          <w:sz w:val="20"/>
          <w:lang w:val="uk-UA"/>
        </w:rPr>
        <w:t>Перетворення Лоренца для поля.</w:t>
      </w:r>
      <w:r w:rsidRPr="00DA7ACA">
        <w:rPr>
          <w:lang w:val="uk-UA"/>
        </w:rPr>
        <w:t xml:space="preserve"> Інтеграл дії системи.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властивостей диференційних операцій. Задачі тензорного аналізу.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(3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 опрацювання семінарського заняття, виконання домашнього завдання, підготовка до контрольної.</w:t>
      </w:r>
    </w:p>
    <w:p w:rsidR="00F23889" w:rsidRPr="00DA7ACA" w:rsidRDefault="00F23889">
      <w:pPr>
        <w:jc w:val="both"/>
        <w:rPr>
          <w:b/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[4,5,6,9,17].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ind w:firstLine="720"/>
        <w:jc w:val="center"/>
        <w:rPr>
          <w:b/>
          <w:lang w:val="uk-UA"/>
        </w:rPr>
      </w:pPr>
      <w:r w:rsidRPr="00DA7ACA">
        <w:rPr>
          <w:b/>
          <w:lang w:val="uk-UA"/>
        </w:rPr>
        <w:t>Контрольні запитання</w:t>
      </w:r>
    </w:p>
    <w:p w:rsidR="00F23889" w:rsidRPr="00DA7ACA" w:rsidRDefault="00F23889">
      <w:pPr>
        <w:numPr>
          <w:ilvl w:val="0"/>
          <w:numId w:val="21"/>
        </w:numPr>
        <w:jc w:val="both"/>
        <w:rPr>
          <w:lang w:val="uk-UA"/>
        </w:rPr>
      </w:pPr>
      <w:r w:rsidRPr="00DA7ACA">
        <w:rPr>
          <w:lang w:val="uk-UA"/>
        </w:rPr>
        <w:t>Спеціальна теорія відносності. Принцип відносності. Релятивістський принцип відносності. Перетворення Лоренца. Релятивістська механіка. Геометрія 4-простору. Ко- та контра- варіантні величини.</w:t>
      </w:r>
    </w:p>
    <w:p w:rsidR="00F23889" w:rsidRPr="00DA7ACA" w:rsidRDefault="00F23889">
      <w:pPr>
        <w:numPr>
          <w:ilvl w:val="0"/>
          <w:numId w:val="21"/>
        </w:numPr>
        <w:jc w:val="both"/>
        <w:rPr>
          <w:lang w:val="uk-UA"/>
        </w:rPr>
      </w:pPr>
      <w:r w:rsidRPr="00DA7ACA">
        <w:rPr>
          <w:lang w:val="uk-UA"/>
        </w:rPr>
        <w:lastRenderedPageBreak/>
        <w:t>Диференціальні операції в 4-просторі. 4-швидкість і 4-прискорення. Функції Лагранжа та Гамільтона релятивістської частинки. Коваріантне рівняння руху</w:t>
      </w:r>
    </w:p>
    <w:p w:rsidR="00F23889" w:rsidRPr="00DA7ACA" w:rsidRDefault="00F23889">
      <w:pPr>
        <w:numPr>
          <w:ilvl w:val="0"/>
          <w:numId w:val="21"/>
        </w:numPr>
        <w:jc w:val="both"/>
        <w:rPr>
          <w:lang w:val="uk-UA"/>
        </w:rPr>
      </w:pPr>
      <w:r w:rsidRPr="00DA7ACA">
        <w:rPr>
          <w:lang w:val="uk-UA"/>
        </w:rPr>
        <w:t>Електромагнiтне поле. Загальні принципи побудови теорії поля. Заряд в електромагнітному полi. Елементарний заряд в класичній теорiї поля. 4-потенціал електромагнітного поля. Рівняння руху зарядженої частинки в електромагнітному полі. Сила Лоренца. Напруженість електромагнітного поля.</w:t>
      </w:r>
    </w:p>
    <w:p w:rsidR="00F23889" w:rsidRPr="00DA7ACA" w:rsidRDefault="00F23889">
      <w:pPr>
        <w:numPr>
          <w:ilvl w:val="0"/>
          <w:numId w:val="21"/>
        </w:numPr>
        <w:jc w:val="both"/>
        <w:rPr>
          <w:lang w:val="uk-UA"/>
        </w:rPr>
      </w:pPr>
      <w:r w:rsidRPr="00DA7ACA">
        <w:rPr>
          <w:lang w:val="uk-UA"/>
        </w:rPr>
        <w:t>Калібрувальна інваріантність. Тензор електромагнітного поля. Рівняння електромагнітного поля в коваріантній формі.</w:t>
      </w:r>
    </w:p>
    <w:p w:rsidR="00F23889" w:rsidRPr="00DA7ACA" w:rsidRDefault="00F23889">
      <w:pPr>
        <w:numPr>
          <w:ilvl w:val="0"/>
          <w:numId w:val="21"/>
        </w:numPr>
        <w:jc w:val="both"/>
        <w:rPr>
          <w:lang w:val="uk-UA"/>
        </w:rPr>
      </w:pPr>
      <w:r w:rsidRPr="00DA7ACA">
        <w:rPr>
          <w:lang w:val="uk-UA"/>
        </w:rPr>
        <w:t>Перетворення Лоренца для поля. Інваріанти електромагнітного поля. 4-вектор струму та рівняння неперервності.</w:t>
      </w:r>
    </w:p>
    <w:p w:rsidR="00F23889" w:rsidRPr="00DA7ACA" w:rsidRDefault="00F23889">
      <w:pPr>
        <w:numPr>
          <w:ilvl w:val="0"/>
          <w:numId w:val="21"/>
        </w:numPr>
        <w:jc w:val="both"/>
        <w:rPr>
          <w:lang w:val="uk-UA"/>
        </w:rPr>
      </w:pPr>
      <w:r w:rsidRPr="00DA7ACA">
        <w:rPr>
          <w:lang w:val="uk-UA"/>
        </w:rPr>
        <w:t>Дія системи, що складається із зарядів і електромагнітного поля. Рівняння Максвелла в коваріантній формі.</w:t>
      </w:r>
    </w:p>
    <w:p w:rsidR="00F23889" w:rsidRPr="00DA7ACA" w:rsidRDefault="00F23889">
      <w:pPr>
        <w:ind w:left="360"/>
        <w:jc w:val="both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b/>
          <w:color w:val="000000"/>
          <w:lang w:val="uk-UA"/>
        </w:rPr>
        <w:t>Модульна контрольна робота № 1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b/>
          <w:color w:val="000000"/>
          <w:lang w:val="uk-UA"/>
        </w:rPr>
        <w:t>Контрольна робота СРС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jc w:val="center"/>
        <w:rPr>
          <w:u w:val="single"/>
          <w:lang w:val="uk-UA"/>
        </w:rPr>
      </w:pPr>
      <w:r w:rsidRPr="00DA7ACA">
        <w:rPr>
          <w:b/>
          <w:color w:val="000000"/>
          <w:sz w:val="28"/>
          <w:u w:val="single"/>
          <w:lang w:val="uk-UA"/>
        </w:rPr>
        <w:t xml:space="preserve">Змістовий модуль №2  </w:t>
      </w:r>
      <w:r w:rsidRPr="00DA7ACA">
        <w:rPr>
          <w:b/>
          <w:i/>
          <w:color w:val="000000"/>
          <w:sz w:val="28"/>
          <w:u w:val="single"/>
          <w:lang w:val="uk-UA"/>
        </w:rPr>
        <w:t>«Електромагнітні хвилі»</w:t>
      </w:r>
    </w:p>
    <w:p w:rsidR="00F23889" w:rsidRPr="00DA7ACA" w:rsidRDefault="00F23889">
      <w:pPr>
        <w:jc w:val="center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7. «Тривимірна форма рівняння Максвелла.»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7. Тривимірна форма рівняння Максвелла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rPr>
          <w:rFonts w:ascii="Arial" w:hAnsi="Arial"/>
          <w:sz w:val="20"/>
          <w:lang w:val="uk-UA"/>
        </w:rPr>
      </w:pPr>
      <w:r w:rsidRPr="00DA7ACA">
        <w:rPr>
          <w:rFonts w:ascii="Arial" w:hAnsi="Arial"/>
          <w:sz w:val="20"/>
          <w:lang w:val="uk-UA"/>
        </w:rPr>
        <w:t>Тривимірна форма рівняння Максвелла. Диференціальна форма рівнянь Маквелла. Інтегральна форма рівнянь Маквелла та її зв’язок з експериментальними законами електромагнетизму.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Рівняння для електромагнітних потенціалів (рівняння д'Аламбера).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Семінар № 7 </w:t>
      </w:r>
      <w:r w:rsidRPr="00DA7ACA">
        <w:rPr>
          <w:lang w:val="uk-UA"/>
        </w:rPr>
        <w:t xml:space="preserve">Статичне електромагнітне поле на далеких відстанях. 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(4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[1,4,5-7,9].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8. «Стале електромагнітне поле»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Лекція № 8. </w:t>
      </w:r>
      <w:r w:rsidRPr="00DA7ACA">
        <w:rPr>
          <w:rFonts w:ascii="Arial" w:hAnsi="Arial"/>
          <w:sz w:val="20"/>
          <w:lang w:val="uk-UA"/>
        </w:rPr>
        <w:t xml:space="preserve">Стале електромагнітне поле. 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rPr>
          <w:rFonts w:ascii="Arial" w:hAnsi="Arial"/>
          <w:sz w:val="20"/>
          <w:lang w:val="uk-UA"/>
        </w:rPr>
      </w:pPr>
      <w:r w:rsidRPr="00DA7ACA">
        <w:rPr>
          <w:rFonts w:ascii="Arial" w:hAnsi="Arial"/>
          <w:sz w:val="20"/>
          <w:lang w:val="uk-UA"/>
        </w:rPr>
        <w:t>Стале електромагнітне поле. Стале електричне поле. Дипольний і квадрупольний моменти.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Система зарядів у зовнішньому електростатичному полі. Стале магнітне поле. Магнітний дипольний момент. Гіромагнітне відношення.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Семінар № 8. Обчислення лишків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Дипольний, квадрупольний і магнітодипольний моменти.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(4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lastRenderedPageBreak/>
        <w:t>Рекомендована література:</w:t>
      </w:r>
      <w:r w:rsidRPr="00DA7ACA">
        <w:rPr>
          <w:lang w:val="uk-UA"/>
        </w:rPr>
        <w:t xml:space="preserve"> [1,5,6,9,11-12].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9. «Електромагнітні хвилі »</w:t>
      </w: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Лекція № 8. </w:t>
      </w:r>
      <w:r w:rsidRPr="00DA7ACA">
        <w:rPr>
          <w:rFonts w:ascii="Arial" w:hAnsi="Arial"/>
          <w:sz w:val="20"/>
          <w:lang w:val="uk-UA"/>
        </w:rPr>
        <w:t xml:space="preserve">Електромагнітні хвилі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Плоскі електромагнітні хвилі. Хвильовий 4–вектор і ефект Доплера. Червоний зсув.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Семінар № 8. Електромагнітні хвилі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Розв’язування задач про суперпозицію хвиль з урахуванням їх поляризації..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(4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Опрацювання матеріалів лекції, семінарських занять, виконання домашнього завдання.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Рекомендована література: [1,5,8,9].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10. «Гамільтонова форма рівнянь електромагнітного поля»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Лекція № 10. </w:t>
      </w:r>
      <w:r w:rsidRPr="00DA7ACA">
        <w:rPr>
          <w:rFonts w:ascii="Arial" w:hAnsi="Arial"/>
          <w:sz w:val="20"/>
          <w:lang w:val="uk-UA"/>
        </w:rPr>
        <w:t xml:space="preserve">Гамільтонова форма рівнянь електромагнітного поля. 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Гамільтонова форма рівнянь електромагнітного поля. Власні типи коливань (моди) електромагнітного поля. Кількість власних коливань. Гамільтонова форма рівнянь поля. Ефект Казіміра.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Семінар № 10. Рівняння полів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lang w:val="uk-UA"/>
        </w:rPr>
        <w:t>Рівняння електромагнітних полів, хвиль.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(6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[1,5,9].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11. «Сферичні хвилі. Потенціали»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Лекція № 11. </w:t>
      </w:r>
      <w:r w:rsidRPr="00DA7ACA">
        <w:rPr>
          <w:rFonts w:ascii="Arial" w:hAnsi="Arial"/>
          <w:sz w:val="20"/>
          <w:lang w:val="uk-UA"/>
        </w:rPr>
        <w:t>Сферичні хвилі. Потенціали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Потенціали Льєнара–Віхерта. Вираз для потенціалів.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Семінар № 11. </w:t>
      </w:r>
      <w:r w:rsidRPr="00DA7ACA">
        <w:rPr>
          <w:rFonts w:ascii="Arial" w:hAnsi="Arial"/>
          <w:sz w:val="20"/>
          <w:lang w:val="uk-UA"/>
        </w:rPr>
        <w:t>Потенціали Льєнара–Віхерта. Поле рухомого заряду.</w:t>
      </w:r>
      <w:r w:rsidRPr="00DA7ACA">
        <w:rPr>
          <w:u w:val="single"/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(6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[5,6,7,9].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12. «Електромагнітне поле заряду, що рухається»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Лекція № 12. </w:t>
      </w:r>
      <w:r w:rsidRPr="00DA7ACA">
        <w:rPr>
          <w:rFonts w:ascii="Arial" w:hAnsi="Arial"/>
          <w:sz w:val="20"/>
          <w:lang w:val="uk-UA"/>
        </w:rPr>
        <w:t xml:space="preserve">Електромагнітне поле заряду, що рухається.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 xml:space="preserve">Випромінювання електромагнітних хвиль точковим зарядом. Випромінювання точкового заряда, що рухається прямолінійно. 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(3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lastRenderedPageBreak/>
        <w:t>Вивчення матеріалів лекції,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[1,9,14].</w:t>
      </w:r>
    </w:p>
    <w:p w:rsidR="00F23889" w:rsidRPr="00DA7ACA" w:rsidRDefault="00F23889">
      <w:pPr>
        <w:ind w:firstLine="720"/>
        <w:jc w:val="center"/>
        <w:rPr>
          <w:b/>
          <w:lang w:val="uk-UA"/>
        </w:rPr>
      </w:pPr>
      <w:r w:rsidRPr="00DA7ACA">
        <w:rPr>
          <w:b/>
          <w:lang w:val="uk-UA"/>
        </w:rPr>
        <w:t>Контрольні запитання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numPr>
          <w:ilvl w:val="0"/>
          <w:numId w:val="24"/>
        </w:numPr>
        <w:jc w:val="both"/>
        <w:rPr>
          <w:lang w:val="uk-UA"/>
        </w:rPr>
      </w:pPr>
      <w:r w:rsidRPr="00DA7ACA">
        <w:rPr>
          <w:lang w:val="uk-UA"/>
        </w:rPr>
        <w:t xml:space="preserve">Трьохвимірна форма рівняння Максвелла. Диференціальна форма рівнянь Маквелла. </w:t>
      </w:r>
    </w:p>
    <w:p w:rsidR="00F23889" w:rsidRPr="00DA7ACA" w:rsidRDefault="00F23889">
      <w:pPr>
        <w:numPr>
          <w:ilvl w:val="0"/>
          <w:numId w:val="24"/>
        </w:numPr>
        <w:jc w:val="both"/>
        <w:rPr>
          <w:lang w:val="uk-UA"/>
        </w:rPr>
      </w:pPr>
      <w:r w:rsidRPr="00DA7ACA">
        <w:rPr>
          <w:lang w:val="uk-UA"/>
        </w:rPr>
        <w:t xml:space="preserve">Інтегральна форма рівнянь Маквелла та її зв’язок з експериментальними законами електромагнетизму. </w:t>
      </w:r>
    </w:p>
    <w:p w:rsidR="00F23889" w:rsidRPr="00DA7ACA" w:rsidRDefault="00F23889">
      <w:pPr>
        <w:numPr>
          <w:ilvl w:val="0"/>
          <w:numId w:val="24"/>
        </w:numPr>
        <w:jc w:val="both"/>
        <w:rPr>
          <w:lang w:val="uk-UA"/>
        </w:rPr>
      </w:pPr>
      <w:r w:rsidRPr="00DA7ACA">
        <w:rPr>
          <w:lang w:val="uk-UA"/>
        </w:rPr>
        <w:t>Рівняння для електромагнітних потенціалів (рівняння д'Аламбера).</w:t>
      </w:r>
    </w:p>
    <w:p w:rsidR="00F23889" w:rsidRPr="00DA7ACA" w:rsidRDefault="00F23889">
      <w:pPr>
        <w:numPr>
          <w:ilvl w:val="0"/>
          <w:numId w:val="24"/>
        </w:numPr>
        <w:rPr>
          <w:lang w:val="uk-UA"/>
        </w:rPr>
      </w:pPr>
      <w:r w:rsidRPr="00DA7ACA">
        <w:rPr>
          <w:lang w:val="uk-UA"/>
        </w:rPr>
        <w:t>Стале електромагнітне поле. Стале електричне поле. Дипольний і квадрупольний моменти. Система зарядів у зовнішньому електростатичному полі. Стале магнітне поле. Магнітний дипольний момент. Гіромагнітне відношення.</w:t>
      </w:r>
    </w:p>
    <w:p w:rsidR="00F23889" w:rsidRPr="00DA7ACA" w:rsidRDefault="00F23889">
      <w:pPr>
        <w:numPr>
          <w:ilvl w:val="0"/>
          <w:numId w:val="24"/>
        </w:numPr>
        <w:rPr>
          <w:lang w:val="uk-UA"/>
        </w:rPr>
      </w:pPr>
      <w:r w:rsidRPr="00DA7ACA">
        <w:rPr>
          <w:lang w:val="uk-UA"/>
        </w:rPr>
        <w:t>Електромагнітні хвилі. Плоскі електромагнітні хвилі. Хвильовий 4–вектор і ефект Доплера. Червоний зсув.</w:t>
      </w:r>
    </w:p>
    <w:p w:rsidR="00F23889" w:rsidRPr="00DA7ACA" w:rsidRDefault="00F23889">
      <w:pPr>
        <w:numPr>
          <w:ilvl w:val="0"/>
          <w:numId w:val="24"/>
        </w:numPr>
        <w:rPr>
          <w:lang w:val="uk-UA"/>
        </w:rPr>
      </w:pPr>
      <w:r w:rsidRPr="00DA7ACA">
        <w:rPr>
          <w:lang w:val="uk-UA"/>
        </w:rPr>
        <w:t>Гамільтонова форма рівнянь електромагнітного поля. Власні типи коливань (моди) електромагнітного поля. Кількість власних коливань. Гамільтонова форма рівнянь поля. Ефект Казіміра.</w:t>
      </w:r>
    </w:p>
    <w:p w:rsidR="00F23889" w:rsidRPr="00DA7ACA" w:rsidRDefault="00F23889">
      <w:pPr>
        <w:numPr>
          <w:ilvl w:val="0"/>
          <w:numId w:val="24"/>
        </w:numPr>
        <w:rPr>
          <w:lang w:val="uk-UA"/>
        </w:rPr>
      </w:pPr>
      <w:r w:rsidRPr="00DA7ACA">
        <w:rPr>
          <w:lang w:val="uk-UA"/>
        </w:rPr>
        <w:t>Сферичні хвилі. Потенціали спізнення і випередження. Потенціали Льєнара–Віхерта. Вираз для потенціалів.</w:t>
      </w:r>
    </w:p>
    <w:p w:rsidR="00F23889" w:rsidRPr="00DA7ACA" w:rsidRDefault="00F23889">
      <w:pPr>
        <w:numPr>
          <w:ilvl w:val="0"/>
          <w:numId w:val="24"/>
        </w:numPr>
        <w:jc w:val="both"/>
        <w:rPr>
          <w:lang w:val="uk-UA"/>
        </w:rPr>
      </w:pPr>
      <w:r w:rsidRPr="00DA7ACA">
        <w:rPr>
          <w:lang w:val="uk-UA"/>
        </w:rPr>
        <w:t xml:space="preserve">Точне значення електричного та магнітного полів. Електромагнітне поле заряду, що рухається інерційно. Випромінювання електромагнітних хвиль точковим зарядом. Випромінювання точкового заряда, що рухається прямолінійно. 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b/>
          <w:color w:val="000000"/>
          <w:lang w:val="uk-UA"/>
        </w:rPr>
        <w:t>Модульна контрольна робота № 2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b/>
          <w:color w:val="000000"/>
          <w:lang w:val="uk-UA"/>
        </w:rPr>
        <w:t>Контрольна робота СРС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jc w:val="center"/>
        <w:rPr>
          <w:u w:val="single"/>
          <w:lang w:val="uk-UA"/>
        </w:rPr>
      </w:pPr>
      <w:r w:rsidRPr="00DA7ACA">
        <w:rPr>
          <w:b/>
          <w:color w:val="000000"/>
          <w:sz w:val="28"/>
          <w:u w:val="single"/>
          <w:lang w:val="uk-UA"/>
        </w:rPr>
        <w:t xml:space="preserve">Змістовий модуль №3  </w:t>
      </w:r>
      <w:r w:rsidRPr="00DA7ACA">
        <w:rPr>
          <w:b/>
          <w:i/>
          <w:color w:val="000000"/>
          <w:sz w:val="28"/>
          <w:u w:val="single"/>
          <w:lang w:val="uk-UA"/>
        </w:rPr>
        <w:t>«Випромінювання»</w:t>
      </w:r>
    </w:p>
    <w:p w:rsidR="00F23889" w:rsidRPr="00DA7ACA" w:rsidRDefault="00F23889">
      <w:pPr>
        <w:jc w:val="center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13. «Циклотронне та синхротронне випромінювання 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Лекція № 13. </w:t>
      </w:r>
      <w:r w:rsidRPr="00DA7ACA">
        <w:rPr>
          <w:rFonts w:ascii="Arial" w:hAnsi="Arial"/>
          <w:sz w:val="20"/>
          <w:lang w:val="uk-UA"/>
        </w:rPr>
        <w:t>Циклотронне та синхротронне випромінювання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rPr>
          <w:u w:val="single"/>
          <w:lang w:val="uk-UA"/>
        </w:rPr>
      </w:pPr>
    </w:p>
    <w:p w:rsidR="00F23889" w:rsidRPr="00DA7ACA" w:rsidRDefault="00F23889">
      <w:pPr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Семінар № 13. </w:t>
      </w:r>
      <w:r w:rsidRPr="00DA7ACA">
        <w:rPr>
          <w:rFonts w:ascii="Arial" w:hAnsi="Arial"/>
          <w:sz w:val="20"/>
          <w:lang w:val="uk-UA"/>
        </w:rPr>
        <w:t>Циклотронне та синхротронне випромінювання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Визначення інтенсивності та діаграми направленості випромінювання.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(6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вивчення теми методи аналізу індикатрис випромінювання,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[1,5,9,17].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14. «Випромінювання нерелятивістських частинок.»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14. Випромінювання нерелятивістських частинок</w:t>
      </w:r>
      <w:r w:rsidRPr="00DA7ACA">
        <w:rPr>
          <w:rFonts w:ascii="Arial" w:hAnsi="Arial"/>
          <w:sz w:val="20"/>
          <w:lang w:val="uk-UA"/>
        </w:rPr>
        <w:t>.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 xml:space="preserve">Випромінювання в хвильовій зоні. 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(6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аналіз випромінювання нерелятивістських частинок.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lastRenderedPageBreak/>
        <w:t>Рекомендована література:</w:t>
      </w:r>
      <w:r w:rsidRPr="00DA7ACA">
        <w:rPr>
          <w:lang w:val="uk-UA"/>
        </w:rPr>
        <w:t xml:space="preserve"> [1,4,5,7,9].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15. «Потенціали електромагнітного поля в хвильовій зоні»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rFonts w:ascii="Arial" w:hAnsi="Arial"/>
          <w:sz w:val="20"/>
          <w:lang w:val="uk-UA"/>
        </w:rPr>
      </w:pPr>
      <w:r w:rsidRPr="00DA7ACA">
        <w:rPr>
          <w:u w:val="single"/>
          <w:lang w:val="uk-UA"/>
        </w:rPr>
        <w:t xml:space="preserve">Лекція № 15. </w:t>
      </w:r>
      <w:r w:rsidRPr="00DA7ACA">
        <w:rPr>
          <w:rFonts w:ascii="Arial" w:hAnsi="Arial"/>
          <w:sz w:val="20"/>
          <w:lang w:val="uk-UA"/>
        </w:rPr>
        <w:t xml:space="preserve">Потенціали електромагнітного поля в хвильовій зоні. 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Означення хвильової зони. Виведення виразів для потенціалів.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Семінар № 14. Випромінювання нерелятивістських частинок. Потенціали в хвильовій зоні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(4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[1,5,9].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16. «Електро-дипольне випромінювання»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16. Електро-дипольне випромінювання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Інтенсивність. Індикатриса.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Семінар № 15. Дипольне випромінювання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Аналіз випромінювання систем неперервно та дискретно розподілених зарядів.</w:t>
      </w:r>
    </w:p>
    <w:p w:rsidR="00F23889" w:rsidRPr="00DA7ACA" w:rsidRDefault="00F23889">
      <w:pPr>
        <w:jc w:val="both"/>
        <w:rPr>
          <w:rFonts w:ascii="Arial" w:hAnsi="Arial"/>
          <w:sz w:val="20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(4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[1,5,9,11,12].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17. «Вібратор Герца»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17. Вібратор Герца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Діаграма направленості. Опір випромінювання.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Семінар № 16. Звичайні та особливі точки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Випромінювання, моделі антен.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(4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[5,9].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ind w:firstLine="720"/>
        <w:jc w:val="center"/>
        <w:rPr>
          <w:b/>
          <w:lang w:val="uk-UA"/>
        </w:rPr>
      </w:pPr>
      <w:r w:rsidRPr="00DA7ACA">
        <w:rPr>
          <w:b/>
          <w:lang w:val="uk-UA"/>
        </w:rPr>
        <w:t>Контрольні запитання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numPr>
          <w:ilvl w:val="0"/>
          <w:numId w:val="25"/>
        </w:numPr>
        <w:rPr>
          <w:lang w:val="uk-UA"/>
        </w:rPr>
      </w:pPr>
      <w:r w:rsidRPr="00DA7ACA">
        <w:rPr>
          <w:lang w:val="uk-UA"/>
        </w:rPr>
        <w:t>Циклотронне та синхротронне випромінювання.</w:t>
      </w:r>
    </w:p>
    <w:p w:rsidR="00F23889" w:rsidRPr="00DA7ACA" w:rsidRDefault="00F23889">
      <w:pPr>
        <w:numPr>
          <w:ilvl w:val="0"/>
          <w:numId w:val="25"/>
        </w:numPr>
        <w:rPr>
          <w:lang w:val="uk-UA"/>
        </w:rPr>
      </w:pPr>
      <w:r w:rsidRPr="00DA7ACA">
        <w:rPr>
          <w:lang w:val="uk-UA"/>
        </w:rPr>
        <w:t xml:space="preserve">Випромінювання нерелятивістських частинок. Випромінювання в хвильовій зоні. </w:t>
      </w:r>
    </w:p>
    <w:p w:rsidR="00F23889" w:rsidRPr="00DA7ACA" w:rsidRDefault="00F23889">
      <w:pPr>
        <w:numPr>
          <w:ilvl w:val="0"/>
          <w:numId w:val="25"/>
        </w:numPr>
        <w:rPr>
          <w:lang w:val="uk-UA"/>
        </w:rPr>
      </w:pPr>
      <w:r w:rsidRPr="00DA7ACA">
        <w:rPr>
          <w:lang w:val="uk-UA"/>
        </w:rPr>
        <w:t xml:space="preserve">Потенціали електромагнітного поля в хвильовій зоні. </w:t>
      </w:r>
    </w:p>
    <w:p w:rsidR="00F23889" w:rsidRPr="00DA7ACA" w:rsidRDefault="00F23889">
      <w:pPr>
        <w:numPr>
          <w:ilvl w:val="0"/>
          <w:numId w:val="25"/>
        </w:numPr>
        <w:rPr>
          <w:lang w:val="uk-UA"/>
        </w:rPr>
      </w:pPr>
      <w:r w:rsidRPr="00DA7ACA">
        <w:rPr>
          <w:lang w:val="uk-UA"/>
        </w:rPr>
        <w:t xml:space="preserve">Електро–дипольне випромінювання. </w:t>
      </w:r>
    </w:p>
    <w:p w:rsidR="00F23889" w:rsidRPr="00DA7ACA" w:rsidRDefault="00F23889">
      <w:pPr>
        <w:numPr>
          <w:ilvl w:val="0"/>
          <w:numId w:val="25"/>
        </w:numPr>
        <w:jc w:val="both"/>
        <w:rPr>
          <w:b/>
          <w:lang w:val="uk-UA"/>
        </w:rPr>
      </w:pPr>
      <w:r w:rsidRPr="00DA7ACA">
        <w:rPr>
          <w:lang w:val="uk-UA"/>
        </w:rPr>
        <w:t>Вібратор Герца. Діаграма направленості. Опір випромінювання.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b/>
          <w:color w:val="000000"/>
          <w:lang w:val="uk-UA"/>
        </w:rPr>
        <w:t>Модульна контрольна робота № 3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b/>
          <w:color w:val="000000"/>
          <w:lang w:val="uk-UA"/>
        </w:rPr>
        <w:t>Контрольна робота СРС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ind w:firstLine="720"/>
        <w:jc w:val="center"/>
        <w:rPr>
          <w:b/>
          <w:sz w:val="32"/>
          <w:lang w:val="uk-UA"/>
        </w:rPr>
      </w:pPr>
      <w:r w:rsidRPr="00DA7ACA">
        <w:rPr>
          <w:b/>
          <w:sz w:val="32"/>
          <w:lang w:val="uk-UA"/>
        </w:rPr>
        <w:t>Організація самостійної роботи студентів</w:t>
      </w:r>
    </w:p>
    <w:p w:rsidR="00F23889" w:rsidRPr="00DA7ACA" w:rsidRDefault="00F23889">
      <w:pPr>
        <w:ind w:firstLine="720"/>
        <w:jc w:val="both"/>
        <w:rPr>
          <w:lang w:val="uk-UA"/>
        </w:rPr>
      </w:pPr>
    </w:p>
    <w:p w:rsidR="00F23889" w:rsidRPr="00DA7ACA" w:rsidRDefault="00F23889">
      <w:pPr>
        <w:ind w:firstLine="720"/>
        <w:jc w:val="center"/>
        <w:rPr>
          <w:b/>
          <w:lang w:val="uk-UA"/>
        </w:rPr>
      </w:pPr>
      <w:r w:rsidRPr="00DA7ACA">
        <w:rPr>
          <w:b/>
          <w:lang w:val="uk-UA"/>
        </w:rPr>
        <w:t>Перелік питань змістових модулів, винесених на самостійну роботу: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numPr>
          <w:ilvl w:val="0"/>
          <w:numId w:val="5"/>
        </w:numPr>
        <w:jc w:val="both"/>
        <w:rPr>
          <w:b/>
          <w:u w:val="single"/>
          <w:lang w:val="uk-UA"/>
        </w:rPr>
      </w:pPr>
      <w:r w:rsidRPr="00DA7ACA">
        <w:rPr>
          <w:b/>
          <w:u w:val="single"/>
          <w:lang w:val="uk-UA"/>
        </w:rPr>
        <w:t>Змістовий модуль № 1,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 xml:space="preserve">1. Релятивістська кінематика. 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 xml:space="preserve">2. Власний час. Власна довжина. 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>3. Релятивiстське додавання швидкостей. </w:t>
      </w:r>
    </w:p>
    <w:p w:rsidR="00F23889" w:rsidRPr="00DA7ACA" w:rsidRDefault="00F23889">
      <w:pPr>
        <w:rPr>
          <w:i/>
          <w:lang w:val="uk-UA"/>
        </w:rPr>
      </w:pPr>
      <w:r w:rsidRPr="00DA7ACA">
        <w:rPr>
          <w:i/>
          <w:lang w:val="uk-UA"/>
        </w:rPr>
        <w:t xml:space="preserve">Література: </w:t>
      </w:r>
      <w:r w:rsidRPr="00DA7ACA">
        <w:rPr>
          <w:lang w:val="uk-UA"/>
        </w:rPr>
        <w:t>[1] стор. 16–30, [2] стор. 21–23, [3] стор. 125–133.</w:t>
      </w:r>
    </w:p>
    <w:p w:rsidR="00F23889" w:rsidRPr="00DA7ACA" w:rsidRDefault="00F23889">
      <w:pPr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numPr>
          <w:ilvl w:val="0"/>
          <w:numId w:val="5"/>
        </w:numPr>
        <w:jc w:val="both"/>
        <w:rPr>
          <w:b/>
          <w:u w:val="single"/>
          <w:lang w:val="uk-UA"/>
        </w:rPr>
      </w:pPr>
      <w:r w:rsidRPr="00DA7ACA">
        <w:rPr>
          <w:b/>
          <w:u w:val="single"/>
          <w:lang w:val="uk-UA"/>
        </w:rPr>
        <w:t>Змістовий модуль № 2,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 xml:space="preserve">1. Межовi умови для векторiв електромагнiтного поля. 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>2. Закон збереження енергiї електромагнiтного поля (теорема Умова-Пойнтiнга). </w:t>
      </w:r>
    </w:p>
    <w:p w:rsidR="00F23889" w:rsidRPr="00DA7ACA" w:rsidRDefault="00F23889">
      <w:pPr>
        <w:ind w:left="426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i/>
          <w:lang w:val="uk-UA"/>
        </w:rPr>
        <w:t xml:space="preserve">Література: </w:t>
      </w:r>
      <w:r w:rsidRPr="00DA7ACA">
        <w:rPr>
          <w:lang w:val="uk-UA"/>
        </w:rPr>
        <w:t>[2] стор. 77–79, [3] стор. 47-54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numPr>
          <w:ilvl w:val="0"/>
          <w:numId w:val="5"/>
        </w:numPr>
        <w:jc w:val="both"/>
        <w:rPr>
          <w:b/>
          <w:u w:val="single"/>
          <w:lang w:val="uk-UA"/>
        </w:rPr>
      </w:pPr>
      <w:r w:rsidRPr="00DA7ACA">
        <w:rPr>
          <w:b/>
          <w:u w:val="single"/>
          <w:lang w:val="uk-UA"/>
        </w:rPr>
        <w:t>Змістовий модуль № 3,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 xml:space="preserve">1. Методи розв’язування статичних задач. Метод відокремлення змінних. 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>2. Метод електростатичних зображень. Метод конформних відображень.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>3. Дипольне випромінювання динамічних систем зарядів.</w:t>
      </w:r>
    </w:p>
    <w:p w:rsidR="00F23889" w:rsidRPr="00DA7ACA" w:rsidRDefault="00F23889">
      <w:pPr>
        <w:pStyle w:val="af0"/>
        <w:keepNext w:val="0"/>
        <w:tabs>
          <w:tab w:val="clear" w:pos="4153"/>
          <w:tab w:val="clear" w:pos="8306"/>
        </w:tabs>
      </w:pPr>
    </w:p>
    <w:p w:rsidR="00F23889" w:rsidRPr="00DA7ACA" w:rsidRDefault="00F23889">
      <w:pPr>
        <w:ind w:left="578"/>
        <w:jc w:val="both"/>
        <w:rPr>
          <w:lang w:val="uk-UA"/>
        </w:rPr>
      </w:pPr>
      <w:r w:rsidRPr="00DA7ACA">
        <w:rPr>
          <w:i/>
          <w:lang w:val="uk-UA"/>
        </w:rPr>
        <w:t xml:space="preserve">Література: </w:t>
      </w:r>
      <w:r w:rsidRPr="00DA7ACA">
        <w:rPr>
          <w:lang w:val="uk-UA"/>
        </w:rPr>
        <w:t>[3] стор. 54-90, [7] стор. 78-89.</w:t>
      </w:r>
    </w:p>
    <w:p w:rsidR="00F23889" w:rsidRPr="00DA7ACA" w:rsidRDefault="00F23889">
      <w:pPr>
        <w:jc w:val="center"/>
        <w:rPr>
          <w:b/>
          <w:sz w:val="32"/>
          <w:lang w:val="uk-UA"/>
        </w:rPr>
      </w:pPr>
      <w:r w:rsidRPr="00DA7ACA">
        <w:rPr>
          <w:lang w:val="uk-UA"/>
        </w:rPr>
        <w:br w:type="page"/>
      </w:r>
      <w:r w:rsidRPr="00DA7ACA">
        <w:rPr>
          <w:b/>
          <w:sz w:val="32"/>
          <w:lang w:val="uk-UA"/>
        </w:rPr>
        <w:lastRenderedPageBreak/>
        <w:t>Перелік питань, які виносяться на залік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numPr>
          <w:ilvl w:val="0"/>
          <w:numId w:val="28"/>
        </w:numPr>
        <w:jc w:val="both"/>
        <w:rPr>
          <w:lang w:val="uk-UA"/>
        </w:rPr>
      </w:pPr>
      <w:r w:rsidRPr="00DA7ACA">
        <w:rPr>
          <w:lang w:val="uk-UA"/>
        </w:rPr>
        <w:t>Спеціальна теорія відносності. Принцип відносності. Релятивістський принцип відносності. Перетворення Лоренца. Релятивістська механіка. Геометрія 4-простору. Ко- та контра- варіантні величини.</w:t>
      </w:r>
    </w:p>
    <w:p w:rsidR="00F23889" w:rsidRPr="00DA7ACA" w:rsidRDefault="00F23889">
      <w:pPr>
        <w:numPr>
          <w:ilvl w:val="0"/>
          <w:numId w:val="28"/>
        </w:numPr>
        <w:jc w:val="both"/>
        <w:rPr>
          <w:lang w:val="uk-UA"/>
        </w:rPr>
      </w:pPr>
      <w:r w:rsidRPr="00DA7ACA">
        <w:rPr>
          <w:lang w:val="uk-UA"/>
        </w:rPr>
        <w:t>Диференціальні операції в 4-просторі. 4-швидкість і 4-прискорення. Функції Лагранжа та Гамільтона релятивістської частинки. Коваріантне рівняння руху</w:t>
      </w:r>
    </w:p>
    <w:p w:rsidR="00F23889" w:rsidRPr="00DA7ACA" w:rsidRDefault="00F23889">
      <w:pPr>
        <w:numPr>
          <w:ilvl w:val="0"/>
          <w:numId w:val="28"/>
        </w:numPr>
        <w:jc w:val="both"/>
        <w:rPr>
          <w:lang w:val="uk-UA"/>
        </w:rPr>
      </w:pPr>
      <w:r w:rsidRPr="00DA7ACA">
        <w:rPr>
          <w:lang w:val="uk-UA"/>
        </w:rPr>
        <w:t>Електромагнiтне поле. Загальні принципи побудови теорії поля. Заряд в електромагнітному полi. Елементарний заряд в класичній теорiї поля. 4-потенціал електромагнітного поля. Рівняння руху зарядженої частинки в електромагнітному полі. Сила Лоренца. Напруженість електромагнітного поля.</w:t>
      </w:r>
    </w:p>
    <w:p w:rsidR="00F23889" w:rsidRPr="00DA7ACA" w:rsidRDefault="00F23889">
      <w:pPr>
        <w:numPr>
          <w:ilvl w:val="0"/>
          <w:numId w:val="28"/>
        </w:numPr>
        <w:jc w:val="both"/>
        <w:rPr>
          <w:lang w:val="uk-UA"/>
        </w:rPr>
      </w:pPr>
      <w:r w:rsidRPr="00DA7ACA">
        <w:rPr>
          <w:lang w:val="uk-UA"/>
        </w:rPr>
        <w:t>Калібрувальна інваріантність. Тензор електромагнітного поля. Рівняння електромагнітного поля в коваріантній формі.</w:t>
      </w:r>
    </w:p>
    <w:p w:rsidR="00F23889" w:rsidRPr="00DA7ACA" w:rsidRDefault="00F23889">
      <w:pPr>
        <w:numPr>
          <w:ilvl w:val="0"/>
          <w:numId w:val="28"/>
        </w:numPr>
        <w:jc w:val="both"/>
        <w:rPr>
          <w:lang w:val="uk-UA"/>
        </w:rPr>
      </w:pPr>
      <w:r w:rsidRPr="00DA7ACA">
        <w:rPr>
          <w:lang w:val="uk-UA"/>
        </w:rPr>
        <w:t>Перетворення Лоренца для поля. Інваріанти електромагнітного поля. 4-вектор струму та рівняння неперервності.</w:t>
      </w:r>
    </w:p>
    <w:p w:rsidR="00F23889" w:rsidRPr="00DA7ACA" w:rsidRDefault="00F23889">
      <w:pPr>
        <w:numPr>
          <w:ilvl w:val="0"/>
          <w:numId w:val="28"/>
        </w:numPr>
        <w:jc w:val="both"/>
        <w:rPr>
          <w:lang w:val="uk-UA"/>
        </w:rPr>
      </w:pPr>
      <w:r w:rsidRPr="00DA7ACA">
        <w:rPr>
          <w:lang w:val="uk-UA"/>
        </w:rPr>
        <w:t>Дія системи, що складається із зарядів і електромагнітного поля. Рівняння Максвелла в коваріантній формі.</w:t>
      </w:r>
    </w:p>
    <w:p w:rsidR="00F23889" w:rsidRPr="00DA7ACA" w:rsidRDefault="00F23889">
      <w:pPr>
        <w:numPr>
          <w:ilvl w:val="0"/>
          <w:numId w:val="28"/>
        </w:numPr>
        <w:jc w:val="both"/>
        <w:rPr>
          <w:lang w:val="uk-UA"/>
        </w:rPr>
      </w:pPr>
      <w:r w:rsidRPr="00DA7ACA">
        <w:rPr>
          <w:lang w:val="uk-UA"/>
        </w:rPr>
        <w:t xml:space="preserve">Трьохвимірна форма рівняння Максвелла. Диференціальна форма рівнянь Маквелла. </w:t>
      </w:r>
    </w:p>
    <w:p w:rsidR="00F23889" w:rsidRPr="00DA7ACA" w:rsidRDefault="00F23889">
      <w:pPr>
        <w:numPr>
          <w:ilvl w:val="0"/>
          <w:numId w:val="28"/>
        </w:numPr>
        <w:jc w:val="both"/>
        <w:rPr>
          <w:lang w:val="uk-UA"/>
        </w:rPr>
      </w:pPr>
      <w:r w:rsidRPr="00DA7ACA">
        <w:rPr>
          <w:lang w:val="uk-UA"/>
        </w:rPr>
        <w:t xml:space="preserve">Інтегральна форма рівнянь Маквелла та її зв’язок з експериментальними законами електромагнетизму. </w:t>
      </w:r>
    </w:p>
    <w:p w:rsidR="00F23889" w:rsidRPr="00DA7ACA" w:rsidRDefault="00F23889">
      <w:pPr>
        <w:numPr>
          <w:ilvl w:val="0"/>
          <w:numId w:val="28"/>
        </w:numPr>
        <w:jc w:val="both"/>
        <w:rPr>
          <w:lang w:val="uk-UA"/>
        </w:rPr>
      </w:pPr>
      <w:r w:rsidRPr="00DA7ACA">
        <w:rPr>
          <w:lang w:val="uk-UA"/>
        </w:rPr>
        <w:t>Рівняння для електромагнітних потенціалів (рівняння д'Аламбера).</w:t>
      </w:r>
    </w:p>
    <w:p w:rsidR="00F23889" w:rsidRPr="00DA7ACA" w:rsidRDefault="00F23889">
      <w:pPr>
        <w:numPr>
          <w:ilvl w:val="0"/>
          <w:numId w:val="28"/>
        </w:numPr>
        <w:rPr>
          <w:lang w:val="uk-UA"/>
        </w:rPr>
      </w:pPr>
      <w:r w:rsidRPr="00DA7ACA">
        <w:rPr>
          <w:lang w:val="uk-UA"/>
        </w:rPr>
        <w:t>Стале електромагнітне поле. Стале електричне поле. Дипольний і квадрупольний моменти. Система зарядів у зовнішньому електростатичному полі. Стале магнітне поле. Магнітний дипольний момент. Гіромагнітне відношення.</w:t>
      </w:r>
    </w:p>
    <w:p w:rsidR="00F23889" w:rsidRPr="00DA7ACA" w:rsidRDefault="00F23889">
      <w:pPr>
        <w:numPr>
          <w:ilvl w:val="0"/>
          <w:numId w:val="28"/>
        </w:numPr>
        <w:rPr>
          <w:lang w:val="uk-UA"/>
        </w:rPr>
      </w:pPr>
      <w:r w:rsidRPr="00DA7ACA">
        <w:rPr>
          <w:lang w:val="uk-UA"/>
        </w:rPr>
        <w:t>Електромагнітні хвилі. Плоскі електромагнітні хвилі. Хвильовий 4–вектор і ефект Доплера. Червоний зсув.</w:t>
      </w:r>
    </w:p>
    <w:p w:rsidR="00F23889" w:rsidRPr="00DA7ACA" w:rsidRDefault="00F23889">
      <w:pPr>
        <w:numPr>
          <w:ilvl w:val="0"/>
          <w:numId w:val="28"/>
        </w:numPr>
        <w:rPr>
          <w:lang w:val="uk-UA"/>
        </w:rPr>
      </w:pPr>
      <w:r w:rsidRPr="00DA7ACA">
        <w:rPr>
          <w:lang w:val="uk-UA"/>
        </w:rPr>
        <w:t>Гамільтонова форма рівнянь електромагнітного поля. Власні типи коливань (моди) електромагнітного поля. Кількість власних коливань. Гамільтонова форма рівнянь поля. Ефект Казіміра.</w:t>
      </w:r>
    </w:p>
    <w:p w:rsidR="00F23889" w:rsidRPr="00DA7ACA" w:rsidRDefault="00F23889">
      <w:pPr>
        <w:numPr>
          <w:ilvl w:val="0"/>
          <w:numId w:val="28"/>
        </w:numPr>
        <w:rPr>
          <w:lang w:val="uk-UA"/>
        </w:rPr>
      </w:pPr>
      <w:r w:rsidRPr="00DA7ACA">
        <w:rPr>
          <w:lang w:val="uk-UA"/>
        </w:rPr>
        <w:t>Сферичні хвилі. Потенціали спізнення і випередження. Потенціали Льєнара–Віхерта. Вираз для потенціалів.</w:t>
      </w:r>
    </w:p>
    <w:p w:rsidR="00F23889" w:rsidRPr="00DA7ACA" w:rsidRDefault="00F23889">
      <w:pPr>
        <w:numPr>
          <w:ilvl w:val="0"/>
          <w:numId w:val="28"/>
        </w:numPr>
        <w:jc w:val="both"/>
        <w:rPr>
          <w:lang w:val="uk-UA"/>
        </w:rPr>
      </w:pPr>
      <w:r w:rsidRPr="00DA7ACA">
        <w:rPr>
          <w:lang w:val="uk-UA"/>
        </w:rPr>
        <w:t xml:space="preserve">Точне значення електричного та магнітного полів. Електромагнітне поле заряду, що рухається інерційно. Випромінювання електромагнітних хвиль точковим зарядом. Випромінювання точкового заряда, що рухається прямолінійно. 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spacing w:before="100" w:after="100"/>
        <w:jc w:val="both"/>
        <w:rPr>
          <w:lang w:val="uk-UA"/>
        </w:rPr>
      </w:pPr>
    </w:p>
    <w:p w:rsidR="00F23889" w:rsidRPr="00DA7ACA" w:rsidRDefault="00F23889">
      <w:pPr>
        <w:spacing w:before="100" w:after="100"/>
        <w:jc w:val="both"/>
        <w:rPr>
          <w:lang w:val="uk-UA"/>
        </w:rPr>
      </w:pPr>
      <w:r w:rsidRPr="00DA7ACA">
        <w:rPr>
          <w:lang w:val="uk-UA"/>
        </w:rPr>
        <w:br w:type="page"/>
      </w: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ind w:firstLine="284"/>
        <w:jc w:val="center"/>
        <w:rPr>
          <w:b/>
          <w:lang w:val="uk-UA"/>
        </w:rPr>
      </w:pPr>
      <w:r w:rsidRPr="00DA7ACA">
        <w:rPr>
          <w:b/>
          <w:lang w:val="uk-UA"/>
        </w:rPr>
        <w:t>V семестр</w:t>
      </w: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jc w:val="center"/>
        <w:rPr>
          <w:b/>
          <w:color w:val="000000"/>
          <w:sz w:val="28"/>
          <w:u w:val="single"/>
          <w:lang w:val="uk-UA"/>
        </w:rPr>
      </w:pPr>
      <w:r w:rsidRPr="00DA7ACA">
        <w:rPr>
          <w:b/>
          <w:color w:val="000000"/>
          <w:sz w:val="28"/>
          <w:u w:val="single"/>
          <w:lang w:val="uk-UA"/>
        </w:rPr>
        <w:t>Змістовий модуль №4   «Електромагнітні поля в речовині, випромінювання»</w:t>
      </w:r>
    </w:p>
    <w:p w:rsidR="00F23889" w:rsidRPr="00DA7ACA" w:rsidRDefault="00F23889">
      <w:pPr>
        <w:jc w:val="center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1. «Рівняння Максвела-Лоренця »</w:t>
      </w:r>
    </w:p>
    <w:p w:rsidR="00F23889" w:rsidRPr="00DA7ACA" w:rsidRDefault="00F23889">
      <w:pPr>
        <w:jc w:val="both"/>
        <w:rPr>
          <w:sz w:val="20"/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1. Рівняння Максвела-Лоренця</w:t>
      </w:r>
      <w:r w:rsidRPr="00DA7ACA">
        <w:rPr>
          <w:rFonts w:ascii="Arial" w:hAnsi="Arial"/>
          <w:sz w:val="20"/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Макроскопичні рівняння Максвела 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Семінар № 1. Макроскопичні рівняння Максвела ..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Рівняння Максвелла. Аналіз випромінювання різних типів.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роботи: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(3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 Випромінювання лінійного квадруполя.</w:t>
      </w:r>
    </w:p>
    <w:p w:rsidR="00F23889" w:rsidRPr="00DA7ACA" w:rsidRDefault="00F23889">
      <w:pPr>
        <w:jc w:val="both"/>
        <w:rPr>
          <w:b/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[2,8,9].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2. «Матеріальні рівняння 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2. Матеріальні рівняння</w:t>
      </w:r>
      <w:r w:rsidRPr="00DA7ACA">
        <w:rPr>
          <w:rFonts w:ascii="Arial" w:hAnsi="Arial"/>
          <w:sz w:val="20"/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shd w:val="clear" w:color="auto" w:fill="FFFFFF"/>
        <w:ind w:left="28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Матеріальні рівняння. Динамічний відгук.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Семінар № 2. Матеріальні рівняння. Випромінювання.</w:t>
      </w:r>
      <w:r w:rsidRPr="00DA7ACA">
        <w:rPr>
          <w:rFonts w:ascii="Arial" w:hAnsi="Arial"/>
          <w:sz w:val="20"/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Випромінювання різних типів.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(4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семінарського заняття, виконання домашнього завдання.</w:t>
      </w:r>
    </w:p>
    <w:p w:rsidR="00F23889" w:rsidRPr="00DA7ACA" w:rsidRDefault="00F23889">
      <w:pPr>
        <w:jc w:val="both"/>
        <w:rPr>
          <w:b/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[2,8,9].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3. «Симетрія і тензорні характеристики речовини 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Лекція № 3. Симетрія і тензорні характеристики речовини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Операції симетрії. Тензори вищих рангів.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Семінар № 3. </w:t>
      </w:r>
      <w:r w:rsidRPr="00DA7ACA">
        <w:rPr>
          <w:lang w:val="uk-UA"/>
        </w:rPr>
        <w:t xml:space="preserve">Аналіз операцій симетрії.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Розв’язання задач на визначення характеристик симетрії об’єктів.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(3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семінарського заняття, виконання домашнього завдання.</w:t>
      </w:r>
    </w:p>
    <w:p w:rsidR="00F23889" w:rsidRPr="00DA7ACA" w:rsidRDefault="00F23889">
      <w:pPr>
        <w:jc w:val="both"/>
        <w:rPr>
          <w:b/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[2,9].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4. «Діелектрична проникливість, сегнетоелектрика 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lastRenderedPageBreak/>
        <w:t>Лекція № 4. Діелектрична проникливість, сегнетоелектрика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rFonts w:ascii="Arial" w:hAnsi="Arial"/>
          <w:sz w:val="20"/>
          <w:lang w:val="uk-UA"/>
        </w:rPr>
      </w:pPr>
      <w:r w:rsidRPr="00DA7ACA">
        <w:rPr>
          <w:rFonts w:ascii="Arial" w:hAnsi="Arial"/>
          <w:sz w:val="20"/>
          <w:lang w:val="uk-UA"/>
        </w:rPr>
        <w:t>Діелектрична проникність середовища. Характеристики сегнетоелектриків.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Семінар № 4. Діелектрична проникливість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Знаходження діелектричної проникності середовищ з нелінійними властивостями..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(4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семінарського заняття, виконання домашнього завдання, аналіз діелектричної проникності середовища з кубічною нелінійністю.</w:t>
      </w:r>
    </w:p>
    <w:p w:rsidR="00F23889" w:rsidRPr="00DA7ACA" w:rsidRDefault="00F23889">
      <w:pPr>
        <w:jc w:val="both"/>
        <w:rPr>
          <w:b/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[2,6,8,9].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5. «Випромінювання лінійної антени 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Лекція № 5. Випромінювання лінійної антени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Аналіз індикатриси випромінювання у хвильовій зоні. Антенний опір випромінюванню.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Семінар № 5. Випромінювання лінійної антени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Аналіз випромінювання лінійних антен для декількох варіантів збудження струму.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(4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семінарського заняття, виконання домашнього завдання.</w:t>
      </w:r>
    </w:p>
    <w:p w:rsidR="00F23889" w:rsidRPr="00DA7ACA" w:rsidRDefault="00F23889">
      <w:pPr>
        <w:jc w:val="both"/>
        <w:rPr>
          <w:b/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[2,9].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6. «Випромінювання в ближній зоні 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6. Випромінювання в ближній зоні</w:t>
      </w:r>
      <w:r w:rsidRPr="00DA7ACA">
        <w:rPr>
          <w:rFonts w:ascii="Arial" w:hAnsi="Arial"/>
          <w:sz w:val="20"/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Рівняння Максвелла в коваріантній формі.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Семінар № 6. </w:t>
      </w:r>
      <w:r w:rsidRPr="00DA7ACA">
        <w:rPr>
          <w:rFonts w:ascii="Arial" w:hAnsi="Arial"/>
          <w:sz w:val="20"/>
          <w:lang w:val="uk-UA"/>
        </w:rPr>
        <w:t>Випромінювання</w:t>
      </w:r>
      <w:r w:rsidRPr="00DA7ACA">
        <w:rPr>
          <w:lang w:val="uk-UA"/>
        </w:rPr>
        <w:t xml:space="preserve">.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Випромінювання. Сила променевою тертя.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(3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 опрацювання семінарського заняття, виконання домашнього завдання, підготовка до контрольної.</w:t>
      </w:r>
    </w:p>
    <w:p w:rsidR="00F23889" w:rsidRPr="00DA7ACA" w:rsidRDefault="00F23889">
      <w:pPr>
        <w:jc w:val="both"/>
        <w:rPr>
          <w:b/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[2,4,11,12,9].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7. «Класичний час життя атомів 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7. Класичний час життя атомів</w:t>
      </w:r>
      <w:r w:rsidRPr="00DA7ACA">
        <w:rPr>
          <w:rFonts w:ascii="Arial" w:hAnsi="Arial"/>
          <w:sz w:val="20"/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shd w:val="clear" w:color="auto" w:fill="FFFFFF"/>
        <w:ind w:left="28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Ширина ліній випромінювання. Відбивання від експоненційного бар'єру</w:t>
      </w:r>
      <w:r w:rsidRPr="00DA7ACA">
        <w:rPr>
          <w:lang w:val="uk-UA"/>
        </w:rPr>
        <w:t>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(3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лекції.</w:t>
      </w:r>
    </w:p>
    <w:p w:rsidR="00F23889" w:rsidRPr="00DA7ACA" w:rsidRDefault="00F23889">
      <w:pPr>
        <w:jc w:val="both"/>
        <w:rPr>
          <w:b/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[2,9].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ind w:firstLine="720"/>
        <w:jc w:val="center"/>
        <w:rPr>
          <w:b/>
          <w:lang w:val="uk-UA"/>
        </w:rPr>
      </w:pPr>
      <w:r w:rsidRPr="00DA7ACA">
        <w:rPr>
          <w:b/>
          <w:lang w:val="uk-UA"/>
        </w:rPr>
        <w:lastRenderedPageBreak/>
        <w:t>Контрольні запитання</w:t>
      </w:r>
    </w:p>
    <w:p w:rsidR="00F23889" w:rsidRPr="00DA7ACA" w:rsidRDefault="00F23889">
      <w:pPr>
        <w:ind w:firstLine="720"/>
        <w:jc w:val="center"/>
        <w:rPr>
          <w:b/>
          <w:lang w:val="uk-UA"/>
        </w:rPr>
      </w:pPr>
    </w:p>
    <w:p w:rsidR="00F23889" w:rsidRPr="00DA7ACA" w:rsidRDefault="00F23889">
      <w:pPr>
        <w:numPr>
          <w:ilvl w:val="0"/>
          <w:numId w:val="31"/>
        </w:numPr>
        <w:jc w:val="both"/>
        <w:rPr>
          <w:lang w:val="uk-UA"/>
        </w:rPr>
      </w:pPr>
      <w:r w:rsidRPr="00DA7ACA">
        <w:rPr>
          <w:lang w:val="uk-UA"/>
        </w:rPr>
        <w:t>Рівняння Максвела-Лоренця. Макроскопичні рівняння Максвела.</w:t>
      </w:r>
    </w:p>
    <w:p w:rsidR="00F23889" w:rsidRPr="00DA7ACA" w:rsidRDefault="00F23889">
      <w:pPr>
        <w:numPr>
          <w:ilvl w:val="0"/>
          <w:numId w:val="31"/>
        </w:numPr>
        <w:jc w:val="both"/>
        <w:rPr>
          <w:lang w:val="uk-UA"/>
        </w:rPr>
      </w:pPr>
      <w:r w:rsidRPr="00DA7ACA">
        <w:rPr>
          <w:lang w:val="uk-UA"/>
        </w:rPr>
        <w:t>Матеріальні рівняння. Динамічний відгук.</w:t>
      </w:r>
    </w:p>
    <w:p w:rsidR="00F23889" w:rsidRPr="00DA7ACA" w:rsidRDefault="00F23889">
      <w:pPr>
        <w:numPr>
          <w:ilvl w:val="0"/>
          <w:numId w:val="31"/>
        </w:numPr>
        <w:jc w:val="both"/>
        <w:rPr>
          <w:lang w:val="uk-UA"/>
        </w:rPr>
      </w:pPr>
      <w:r w:rsidRPr="00DA7ACA">
        <w:rPr>
          <w:lang w:val="uk-UA"/>
        </w:rPr>
        <w:t>Симетрія і тензорні характеристики речовини. Операції симетрії. Тензори вищих рангів.</w:t>
      </w:r>
    </w:p>
    <w:p w:rsidR="00F23889" w:rsidRPr="00DA7ACA" w:rsidRDefault="00F23889">
      <w:pPr>
        <w:numPr>
          <w:ilvl w:val="0"/>
          <w:numId w:val="31"/>
        </w:numPr>
        <w:jc w:val="both"/>
        <w:rPr>
          <w:lang w:val="uk-UA"/>
        </w:rPr>
      </w:pPr>
      <w:r w:rsidRPr="00DA7ACA">
        <w:rPr>
          <w:lang w:val="uk-UA"/>
        </w:rPr>
        <w:t>Діелектрична проникність, сегнетоелектрика. Характеристики сегнетоелектриків.</w:t>
      </w:r>
    </w:p>
    <w:p w:rsidR="00F23889" w:rsidRPr="00DA7ACA" w:rsidRDefault="00F23889">
      <w:pPr>
        <w:numPr>
          <w:ilvl w:val="0"/>
          <w:numId w:val="31"/>
        </w:numPr>
        <w:jc w:val="both"/>
        <w:rPr>
          <w:lang w:val="uk-UA"/>
        </w:rPr>
      </w:pPr>
      <w:r w:rsidRPr="00DA7ACA">
        <w:rPr>
          <w:lang w:val="uk-UA"/>
        </w:rPr>
        <w:t>Випромінювання лінійної антени. Аналіз індикатриси випромінювання у хвильовій зоні. Антенний опір випромінюванню.</w:t>
      </w:r>
    </w:p>
    <w:p w:rsidR="00F23889" w:rsidRPr="00DA7ACA" w:rsidRDefault="00F23889">
      <w:pPr>
        <w:numPr>
          <w:ilvl w:val="0"/>
          <w:numId w:val="31"/>
        </w:numPr>
        <w:jc w:val="both"/>
        <w:rPr>
          <w:lang w:val="uk-UA"/>
        </w:rPr>
      </w:pPr>
      <w:r w:rsidRPr="00DA7ACA">
        <w:rPr>
          <w:lang w:val="uk-UA"/>
        </w:rPr>
        <w:t>Випромінювання в ближній зоні. Рівняння Максвелла в коваріантній формі.</w:t>
      </w:r>
    </w:p>
    <w:p w:rsidR="00F23889" w:rsidRPr="00DA7ACA" w:rsidRDefault="00F23889">
      <w:pPr>
        <w:numPr>
          <w:ilvl w:val="0"/>
          <w:numId w:val="31"/>
        </w:numPr>
        <w:jc w:val="both"/>
        <w:rPr>
          <w:lang w:val="uk-UA"/>
        </w:rPr>
      </w:pPr>
      <w:r w:rsidRPr="00DA7ACA">
        <w:rPr>
          <w:lang w:val="uk-UA"/>
        </w:rPr>
        <w:t>Класичний час життя атомів Ширина ліній випромінювання. Відбивання від експоненційного бар'єру.</w:t>
      </w:r>
    </w:p>
    <w:p w:rsidR="00F23889" w:rsidRPr="00DA7ACA" w:rsidRDefault="00F23889">
      <w:pPr>
        <w:ind w:left="360"/>
        <w:jc w:val="both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b/>
          <w:color w:val="000000"/>
          <w:lang w:val="uk-UA"/>
        </w:rPr>
        <w:t>Модульна контрольна робота № 4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b/>
          <w:color w:val="000000"/>
          <w:lang w:val="uk-UA"/>
        </w:rPr>
        <w:t>Контрольна робота СРС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jc w:val="center"/>
        <w:rPr>
          <w:sz w:val="28"/>
          <w:u w:val="single"/>
          <w:lang w:val="uk-UA"/>
        </w:rPr>
      </w:pPr>
      <w:r w:rsidRPr="00DA7ACA">
        <w:rPr>
          <w:b/>
          <w:color w:val="000000"/>
          <w:sz w:val="28"/>
          <w:u w:val="single"/>
          <w:lang w:val="uk-UA"/>
        </w:rPr>
        <w:t xml:space="preserve">Змістовий модуль №5  </w:t>
      </w:r>
      <w:r w:rsidRPr="00DA7ACA">
        <w:rPr>
          <w:b/>
          <w:i/>
          <w:color w:val="000000"/>
          <w:sz w:val="28"/>
          <w:u w:val="single"/>
          <w:lang w:val="uk-UA"/>
        </w:rPr>
        <w:t>«</w:t>
      </w:r>
      <w:r w:rsidRPr="00DA7ACA">
        <w:rPr>
          <w:rFonts w:eastAsia="Calibri"/>
          <w:b/>
          <w:i/>
          <w:color w:val="000000"/>
          <w:sz w:val="28"/>
          <w:lang w:val="uk-UA"/>
        </w:rPr>
        <w:t>Дифракція та інтерференція</w:t>
      </w:r>
      <w:r w:rsidRPr="00DA7ACA">
        <w:rPr>
          <w:b/>
          <w:i/>
          <w:color w:val="000000"/>
          <w:sz w:val="28"/>
          <w:u w:val="single"/>
          <w:lang w:val="uk-UA"/>
        </w:rPr>
        <w:t>»</w:t>
      </w:r>
    </w:p>
    <w:p w:rsidR="00F23889" w:rsidRPr="00DA7ACA" w:rsidRDefault="00F23889">
      <w:pPr>
        <w:jc w:val="center"/>
        <w:rPr>
          <w:b/>
          <w:sz w:val="28"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8. «Дифракція на гаусовій дпафрагмі»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8. Дифракція на гаусовій діафрагмі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>Аналіз дифракційного поля при Дифракції на гаусовій дпафрагмі.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rPr>
          <w:u w:val="single"/>
          <w:lang w:val="uk-UA"/>
        </w:rPr>
      </w:pPr>
      <w:r w:rsidRPr="00DA7ACA">
        <w:rPr>
          <w:u w:val="single"/>
          <w:lang w:val="uk-UA"/>
        </w:rPr>
        <w:t>Семінар № 8 Дифракція па гаусовій дпафрагмі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(1 год).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(4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[2,6,9].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9. «Теорія дифракції Кірхгофа 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9. Теорія дифракції Кірхгофа</w:t>
      </w:r>
      <w:r w:rsidRPr="00DA7ACA">
        <w:rPr>
          <w:rFonts w:ascii="Arial" w:hAnsi="Arial"/>
          <w:sz w:val="20"/>
          <w:lang w:val="uk-UA"/>
        </w:rPr>
        <w:t xml:space="preserve"> . 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Умови існування дифракції Кірхгофа. Математичне формулювання принципу Гюйгенса-Френеля.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Семінар № 9. Дифракція Кірхгофа на прямокутній діафрагмі</w:t>
      </w:r>
      <w:r w:rsidRPr="00DA7ACA">
        <w:rPr>
          <w:b/>
          <w:lang w:val="uk-UA"/>
        </w:rPr>
        <w:t>(1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Аналіз дифракційного поля.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(5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[6,9].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lastRenderedPageBreak/>
        <w:t>Тема № 10. «Дифракція Френеля па непрозорому диску »</w:t>
      </w: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10. Дифракція Френеля па непрозорому диску 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Аналіз дифракційного поля.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Семінар № 10. Дифракція Френеля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Розв’язування задач про дифракцію Френеля на різних об’єктах.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(4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Опрацювання матеріалів лекції, семінарських занять, виконання домашнього завдання.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Рекомендована література: [6-9].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11. «Інтерференція на гаусових щілинах 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11. Інтерференція на гаусових щілинах.</w:t>
      </w:r>
      <w:r w:rsidRPr="00DA7ACA">
        <w:rPr>
          <w:rFonts w:ascii="Arial" w:hAnsi="Arial"/>
          <w:sz w:val="20"/>
          <w:lang w:val="uk-UA"/>
        </w:rPr>
        <w:t xml:space="preserve"> 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Аналіз інтерференційного поля.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Семінар № 11. Інтерференція на гаусових щілинах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rFonts w:ascii="Arial" w:hAnsi="Arial"/>
          <w:sz w:val="20"/>
          <w:lang w:val="uk-UA"/>
        </w:rPr>
        <w:t>Аналіз інтерференційного поля для періодичних структур</w:t>
      </w:r>
      <w:r w:rsidRPr="00DA7ACA">
        <w:rPr>
          <w:lang w:val="uk-UA"/>
        </w:rPr>
        <w:t>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(4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[6-9].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12. «Проходження світла крізь лінзу 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12. Проходження світла крізь лінзу</w:t>
      </w:r>
      <w:r w:rsidRPr="00DA7ACA">
        <w:rPr>
          <w:b/>
          <w:lang w:val="uk-UA"/>
        </w:rPr>
        <w:t xml:space="preserve"> 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rFonts w:ascii="Arial" w:hAnsi="Arial"/>
          <w:sz w:val="20"/>
          <w:lang w:val="uk-UA"/>
        </w:rPr>
        <w:t>Формула Кірхгофа. Кут дифракційного розходження.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Семінар № 12. </w:t>
      </w:r>
      <w:r w:rsidRPr="00DA7ACA">
        <w:rPr>
          <w:rFonts w:ascii="Arial" w:hAnsi="Arial"/>
          <w:sz w:val="20"/>
          <w:lang w:val="uk-UA"/>
        </w:rPr>
        <w:t xml:space="preserve">Дифракція на періодичних структурах.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(4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[6-9].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13. «Дифракційна теорія фокусної плями»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12. Дифракційна теорія фокусної плями</w:t>
      </w:r>
      <w:r w:rsidRPr="00DA7ACA">
        <w:rPr>
          <w:rFonts w:ascii="Arial" w:hAnsi="Arial"/>
          <w:sz w:val="20"/>
          <w:lang w:val="uk-UA"/>
        </w:rPr>
        <w:t xml:space="preserve">.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(4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підготовка до контрольної роботи.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[2,9].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ind w:firstLine="720"/>
        <w:jc w:val="center"/>
        <w:rPr>
          <w:b/>
          <w:lang w:val="uk-UA"/>
        </w:rPr>
      </w:pPr>
      <w:r w:rsidRPr="00DA7ACA">
        <w:rPr>
          <w:b/>
          <w:lang w:val="uk-UA"/>
        </w:rPr>
        <w:t>Контрольні запитання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numPr>
          <w:ilvl w:val="0"/>
          <w:numId w:val="32"/>
        </w:numPr>
        <w:jc w:val="both"/>
        <w:rPr>
          <w:lang w:val="uk-UA"/>
        </w:rPr>
      </w:pPr>
      <w:r w:rsidRPr="00DA7ACA">
        <w:rPr>
          <w:lang w:val="uk-UA"/>
        </w:rPr>
        <w:t>Дифракція на гаусовій діафрагмі. Аналіз дифракційного поля при Дифракції на гаусовій дпафрагмі.</w:t>
      </w:r>
    </w:p>
    <w:p w:rsidR="00F23889" w:rsidRPr="00DA7ACA" w:rsidRDefault="00F23889">
      <w:pPr>
        <w:numPr>
          <w:ilvl w:val="0"/>
          <w:numId w:val="32"/>
        </w:numPr>
        <w:jc w:val="both"/>
        <w:rPr>
          <w:lang w:val="uk-UA"/>
        </w:rPr>
      </w:pPr>
      <w:r w:rsidRPr="00DA7ACA">
        <w:rPr>
          <w:lang w:val="uk-UA"/>
        </w:rPr>
        <w:t xml:space="preserve">Теорія дифракції Кірхгофа. Умови існування дифракції Кірхгофа. </w:t>
      </w:r>
      <w:r w:rsidRPr="00DA7ACA">
        <w:rPr>
          <w:rFonts w:ascii="Arial" w:hAnsi="Arial"/>
          <w:sz w:val="20"/>
          <w:lang w:val="uk-UA"/>
        </w:rPr>
        <w:t>Математичне формулювання принципу Гюйгенса-Френеля.</w:t>
      </w:r>
    </w:p>
    <w:p w:rsidR="00F23889" w:rsidRPr="00DA7ACA" w:rsidRDefault="00F23889">
      <w:pPr>
        <w:numPr>
          <w:ilvl w:val="0"/>
          <w:numId w:val="32"/>
        </w:numPr>
        <w:jc w:val="both"/>
        <w:rPr>
          <w:lang w:val="uk-UA"/>
        </w:rPr>
      </w:pPr>
      <w:r w:rsidRPr="00DA7ACA">
        <w:rPr>
          <w:lang w:val="uk-UA"/>
        </w:rPr>
        <w:t>Дифракція Френеля па непрозорому диску. Аналіз дифракційного поля.</w:t>
      </w:r>
    </w:p>
    <w:p w:rsidR="00F23889" w:rsidRPr="00DA7ACA" w:rsidRDefault="00F23889">
      <w:pPr>
        <w:numPr>
          <w:ilvl w:val="0"/>
          <w:numId w:val="32"/>
        </w:numPr>
        <w:jc w:val="both"/>
        <w:rPr>
          <w:lang w:val="uk-UA"/>
        </w:rPr>
      </w:pPr>
      <w:r w:rsidRPr="00DA7ACA">
        <w:rPr>
          <w:lang w:val="uk-UA"/>
        </w:rPr>
        <w:t>Інтерференція на гаусових щілинах</w:t>
      </w:r>
    </w:p>
    <w:p w:rsidR="00F23889" w:rsidRPr="00DA7ACA" w:rsidRDefault="00F23889">
      <w:pPr>
        <w:numPr>
          <w:ilvl w:val="0"/>
          <w:numId w:val="32"/>
        </w:numPr>
        <w:jc w:val="both"/>
        <w:rPr>
          <w:lang w:val="uk-UA"/>
        </w:rPr>
      </w:pPr>
      <w:r w:rsidRPr="00DA7ACA">
        <w:rPr>
          <w:lang w:val="uk-UA"/>
        </w:rPr>
        <w:t>Проходження світла крізь лінзу</w:t>
      </w:r>
      <w:r w:rsidRPr="00DA7ACA">
        <w:rPr>
          <w:b/>
          <w:lang w:val="uk-UA"/>
        </w:rPr>
        <w:t xml:space="preserve">. </w:t>
      </w:r>
      <w:r w:rsidRPr="00DA7ACA">
        <w:rPr>
          <w:lang w:val="uk-UA"/>
        </w:rPr>
        <w:t>Формула Кірхгофа. Кут дифракційного розходження.</w:t>
      </w:r>
    </w:p>
    <w:p w:rsidR="00F23889" w:rsidRPr="00DA7ACA" w:rsidRDefault="00F23889">
      <w:pPr>
        <w:numPr>
          <w:ilvl w:val="0"/>
          <w:numId w:val="32"/>
        </w:numPr>
        <w:jc w:val="both"/>
        <w:rPr>
          <w:lang w:val="uk-UA"/>
        </w:rPr>
      </w:pPr>
      <w:r w:rsidRPr="00DA7ACA">
        <w:rPr>
          <w:lang w:val="uk-UA"/>
        </w:rPr>
        <w:t>Дифракційна теорія фокусної плями.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b/>
          <w:color w:val="000000"/>
          <w:lang w:val="uk-UA"/>
        </w:rPr>
        <w:t>Модульна контрольна робота № 5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b/>
          <w:color w:val="000000"/>
          <w:lang w:val="uk-UA"/>
        </w:rPr>
        <w:t>Контрольна робота СРС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jc w:val="center"/>
        <w:rPr>
          <w:sz w:val="28"/>
          <w:lang w:val="uk-UA"/>
        </w:rPr>
      </w:pPr>
      <w:r w:rsidRPr="00DA7ACA">
        <w:rPr>
          <w:b/>
          <w:color w:val="000000"/>
          <w:sz w:val="28"/>
          <w:u w:val="single"/>
          <w:lang w:val="uk-UA"/>
        </w:rPr>
        <w:t xml:space="preserve">Змістовий модуль №6  </w:t>
      </w:r>
      <w:r w:rsidRPr="00DA7ACA">
        <w:rPr>
          <w:b/>
          <w:i/>
          <w:color w:val="000000"/>
          <w:sz w:val="28"/>
          <w:lang w:val="uk-UA"/>
        </w:rPr>
        <w:t>«Взаємодія електромагнітних хвиль з речовиною»</w:t>
      </w:r>
    </w:p>
    <w:p w:rsidR="00F23889" w:rsidRPr="00DA7ACA" w:rsidRDefault="00F23889">
      <w:pPr>
        <w:jc w:val="center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14. «Фотони і поляритони 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Лекція № 14. </w:t>
      </w:r>
      <w:r w:rsidRPr="00DA7ACA">
        <w:rPr>
          <w:rFonts w:ascii="Arial" w:hAnsi="Arial"/>
          <w:sz w:val="20"/>
          <w:lang w:val="uk-UA"/>
        </w:rPr>
        <w:t xml:space="preserve">Фотони і поляритони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Фотонні кристали. Стиснуті стани. Взаємодія фотонів з речовиною. Моделі речовин.</w:t>
      </w:r>
    </w:p>
    <w:p w:rsidR="00F23889" w:rsidRPr="00DA7ACA" w:rsidRDefault="00F23889">
      <w:pPr>
        <w:rPr>
          <w:u w:val="single"/>
          <w:lang w:val="uk-UA"/>
        </w:rPr>
      </w:pPr>
    </w:p>
    <w:p w:rsidR="00F23889" w:rsidRPr="00DA7ACA" w:rsidRDefault="00F23889">
      <w:pPr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Семінар № 14. </w:t>
      </w:r>
      <w:r w:rsidRPr="00DA7ACA">
        <w:rPr>
          <w:rFonts w:ascii="Arial" w:hAnsi="Arial"/>
          <w:sz w:val="20"/>
          <w:lang w:val="uk-UA"/>
        </w:rPr>
        <w:t>Взаємодія випромінювання з речовиною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Нелінійні властивості середовища.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[2,6-9].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15. «Повне внутрішнє відбивання»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15. Повне внутрішнє відбивання.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Ефект Гуса-Хенхена.</w:t>
      </w:r>
      <w:r w:rsidRPr="00DA7ACA">
        <w:rPr>
          <w:rFonts w:ascii="Arial" w:hAnsi="Arial"/>
          <w:sz w:val="20"/>
          <w:lang w:val="uk-UA"/>
        </w:rPr>
        <w:t xml:space="preserve"> 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rPr>
          <w:u w:val="single"/>
          <w:lang w:val="uk-UA"/>
        </w:rPr>
      </w:pPr>
      <w:r w:rsidRPr="00DA7ACA">
        <w:rPr>
          <w:u w:val="single"/>
          <w:lang w:val="uk-UA"/>
        </w:rPr>
        <w:t xml:space="preserve">Семінар № 15. </w:t>
      </w:r>
      <w:r w:rsidRPr="00DA7ACA">
        <w:rPr>
          <w:rFonts w:ascii="Arial" w:hAnsi="Arial"/>
          <w:sz w:val="20"/>
          <w:lang w:val="uk-UA"/>
        </w:rPr>
        <w:t>Взаємодія випромінювання з речовиною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lang w:val="uk-UA"/>
        </w:rPr>
        <w:t>Нелінійні властивості середовища.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[2,6-9].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16. «Укорочені рівняння, солітони»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rFonts w:ascii="Arial" w:hAnsi="Arial"/>
          <w:sz w:val="20"/>
          <w:lang w:val="uk-UA"/>
        </w:rPr>
      </w:pPr>
      <w:r w:rsidRPr="00DA7ACA">
        <w:rPr>
          <w:u w:val="single"/>
          <w:lang w:val="uk-UA"/>
        </w:rPr>
        <w:t>Лекція № 16. Укорочені рівняння, солітони.</w:t>
      </w:r>
      <w:r w:rsidRPr="00DA7ACA">
        <w:rPr>
          <w:rFonts w:ascii="Arial" w:hAnsi="Arial"/>
          <w:sz w:val="20"/>
          <w:lang w:val="uk-UA"/>
        </w:rPr>
        <w:t xml:space="preserve"> 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rPr>
          <w:u w:val="single"/>
          <w:lang w:val="uk-UA"/>
        </w:rPr>
      </w:pPr>
      <w:r w:rsidRPr="00DA7ACA">
        <w:rPr>
          <w:u w:val="single"/>
          <w:lang w:val="uk-UA"/>
        </w:rPr>
        <w:lastRenderedPageBreak/>
        <w:t xml:space="preserve">Семінар № 16. </w:t>
      </w:r>
      <w:r w:rsidRPr="00DA7ACA">
        <w:rPr>
          <w:rFonts w:ascii="Arial" w:hAnsi="Arial"/>
          <w:sz w:val="20"/>
          <w:lang w:val="uk-UA"/>
        </w:rPr>
        <w:t>Взаємодія випромінювання з речовиною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lang w:val="uk-UA"/>
        </w:rPr>
        <w:t>Нелінійні властивості середовища.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(3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[2,14].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center"/>
        <w:rPr>
          <w:b/>
          <w:lang w:val="uk-UA"/>
        </w:rPr>
      </w:pPr>
      <w:r w:rsidRPr="00DA7ACA">
        <w:rPr>
          <w:b/>
          <w:lang w:val="uk-UA"/>
        </w:rPr>
        <w:t>Тема № 17. «Фоторефракція і фотогальванічний ефект»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Лекція № 17. Фоторефракція і фотогальванічний ефект</w:t>
      </w:r>
      <w:r w:rsidRPr="00DA7ACA">
        <w:rPr>
          <w:rFonts w:ascii="Arial" w:hAnsi="Arial"/>
          <w:sz w:val="20"/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Умови спостереження ефекту.</w:t>
      </w:r>
    </w:p>
    <w:p w:rsidR="00F23889" w:rsidRPr="00DA7ACA" w:rsidRDefault="00F23889">
      <w:pPr>
        <w:jc w:val="both"/>
        <w:rPr>
          <w:u w:val="single"/>
          <w:lang w:val="uk-UA"/>
        </w:rPr>
      </w:pPr>
    </w:p>
    <w:p w:rsidR="00F23889" w:rsidRPr="00DA7ACA" w:rsidRDefault="00F23889">
      <w:pPr>
        <w:jc w:val="both"/>
        <w:rPr>
          <w:u w:val="single"/>
          <w:lang w:val="uk-UA"/>
        </w:rPr>
      </w:pPr>
      <w:r w:rsidRPr="00DA7ACA">
        <w:rPr>
          <w:u w:val="single"/>
          <w:lang w:val="uk-UA"/>
        </w:rPr>
        <w:t>Семінар № 17. Хвилеводи та резонатори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Аналіз полів у хвилеводах і резонаторах.</w:t>
      </w:r>
    </w:p>
    <w:p w:rsidR="00F23889" w:rsidRPr="00DA7ACA" w:rsidRDefault="00F23889">
      <w:pPr>
        <w:jc w:val="both"/>
        <w:rPr>
          <w:rFonts w:ascii="Arial" w:hAnsi="Arial"/>
          <w:sz w:val="20"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u w:val="single"/>
          <w:lang w:val="uk-UA"/>
        </w:rPr>
        <w:t>Завдання для самостійної роботи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lang w:val="uk-UA"/>
        </w:rPr>
      </w:pPr>
      <w:r w:rsidRPr="00DA7ACA">
        <w:rPr>
          <w:lang w:val="uk-UA"/>
        </w:rPr>
        <w:t>Вивчення матеріалів лекції, опрацювання семінарських занять, виконання домашнього завдання, аналіз полів у циліндричному резонаторі.</w:t>
      </w:r>
    </w:p>
    <w:p w:rsidR="00F23889" w:rsidRPr="00DA7ACA" w:rsidRDefault="00F23889">
      <w:pPr>
        <w:jc w:val="both"/>
        <w:rPr>
          <w:sz w:val="2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u w:val="single"/>
          <w:lang w:val="uk-UA"/>
        </w:rPr>
        <w:t>Рекомендована література:</w:t>
      </w:r>
      <w:r w:rsidRPr="00DA7ACA">
        <w:rPr>
          <w:lang w:val="uk-UA"/>
        </w:rPr>
        <w:t xml:space="preserve"> [11].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ind w:firstLine="720"/>
        <w:jc w:val="center"/>
        <w:rPr>
          <w:b/>
          <w:lang w:val="uk-UA"/>
        </w:rPr>
      </w:pPr>
      <w:r w:rsidRPr="00DA7ACA">
        <w:rPr>
          <w:b/>
          <w:lang w:val="uk-UA"/>
        </w:rPr>
        <w:t>Контрольні запитання</w:t>
      </w: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numPr>
          <w:ilvl w:val="0"/>
          <w:numId w:val="33"/>
        </w:numPr>
        <w:jc w:val="both"/>
        <w:rPr>
          <w:lang w:val="uk-UA"/>
        </w:rPr>
      </w:pPr>
      <w:r w:rsidRPr="00DA7ACA">
        <w:rPr>
          <w:lang w:val="uk-UA"/>
        </w:rPr>
        <w:t>Фотони і поляритони. Фотонні кристали. Стиснуті стани. Взаємодія фотонів з речовиною. Моделі речовин.</w:t>
      </w:r>
    </w:p>
    <w:p w:rsidR="00F23889" w:rsidRPr="00DA7ACA" w:rsidRDefault="00F23889">
      <w:pPr>
        <w:numPr>
          <w:ilvl w:val="0"/>
          <w:numId w:val="33"/>
        </w:numPr>
        <w:jc w:val="both"/>
        <w:rPr>
          <w:lang w:val="uk-UA"/>
        </w:rPr>
      </w:pPr>
      <w:r w:rsidRPr="00DA7ACA">
        <w:rPr>
          <w:lang w:val="uk-UA"/>
        </w:rPr>
        <w:t xml:space="preserve">Повне внутрішнє відбивання. Ефект Гуса-Хенхена. </w:t>
      </w:r>
    </w:p>
    <w:p w:rsidR="00F23889" w:rsidRPr="00DA7ACA" w:rsidRDefault="00F23889">
      <w:pPr>
        <w:numPr>
          <w:ilvl w:val="0"/>
          <w:numId w:val="33"/>
        </w:numPr>
        <w:jc w:val="both"/>
        <w:rPr>
          <w:lang w:val="uk-UA"/>
        </w:rPr>
      </w:pPr>
      <w:r w:rsidRPr="00DA7ACA">
        <w:rPr>
          <w:lang w:val="uk-UA"/>
        </w:rPr>
        <w:t xml:space="preserve">Укорочені рівняння, солітони.  </w:t>
      </w:r>
    </w:p>
    <w:p w:rsidR="00F23889" w:rsidRPr="00DA7ACA" w:rsidRDefault="00F23889">
      <w:pPr>
        <w:numPr>
          <w:ilvl w:val="0"/>
          <w:numId w:val="33"/>
        </w:numPr>
        <w:jc w:val="both"/>
        <w:rPr>
          <w:lang w:val="uk-UA"/>
        </w:rPr>
      </w:pPr>
      <w:r w:rsidRPr="00DA7ACA">
        <w:rPr>
          <w:lang w:val="uk-UA"/>
        </w:rPr>
        <w:t>Фоторефракція і фотогальванічний ефект. Умови спостереження ефекту.</w:t>
      </w:r>
    </w:p>
    <w:p w:rsidR="00F23889" w:rsidRPr="00DA7ACA" w:rsidRDefault="00F23889">
      <w:pPr>
        <w:numPr>
          <w:ilvl w:val="0"/>
          <w:numId w:val="33"/>
        </w:numPr>
        <w:jc w:val="both"/>
        <w:rPr>
          <w:lang w:val="uk-UA"/>
        </w:rPr>
      </w:pPr>
      <w:r w:rsidRPr="00DA7ACA">
        <w:rPr>
          <w:lang w:val="uk-UA"/>
        </w:rPr>
        <w:t>Хвилеводи та резонатори.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b/>
          <w:color w:val="000000"/>
          <w:lang w:val="uk-UA"/>
        </w:rPr>
        <w:t>Модульна контрольна робота № 6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both"/>
        <w:rPr>
          <w:b/>
          <w:lang w:val="uk-UA"/>
        </w:rPr>
      </w:pPr>
      <w:r w:rsidRPr="00DA7ACA">
        <w:rPr>
          <w:b/>
          <w:color w:val="000000"/>
          <w:lang w:val="uk-UA"/>
        </w:rPr>
        <w:t>Контрольна робота СРС</w:t>
      </w:r>
      <w:r w:rsidRPr="00DA7ACA">
        <w:rPr>
          <w:lang w:val="uk-UA"/>
        </w:rPr>
        <w:t xml:space="preserve"> </w:t>
      </w:r>
      <w:r w:rsidRPr="00DA7ACA">
        <w:rPr>
          <w:b/>
          <w:lang w:val="uk-UA"/>
        </w:rPr>
        <w:t>(2 год).</w:t>
      </w: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jc w:val="center"/>
        <w:rPr>
          <w:lang w:val="uk-UA"/>
        </w:rPr>
      </w:pPr>
      <w:r w:rsidRPr="00DA7ACA">
        <w:rPr>
          <w:lang w:val="uk-UA"/>
        </w:rPr>
        <w:br w:type="page"/>
      </w:r>
    </w:p>
    <w:p w:rsidR="00F23889" w:rsidRPr="00DA7ACA" w:rsidRDefault="00F23889">
      <w:pPr>
        <w:ind w:firstLine="720"/>
        <w:jc w:val="center"/>
        <w:rPr>
          <w:b/>
          <w:sz w:val="32"/>
          <w:lang w:val="uk-UA"/>
        </w:rPr>
      </w:pPr>
      <w:r w:rsidRPr="00DA7ACA">
        <w:rPr>
          <w:b/>
          <w:sz w:val="32"/>
          <w:lang w:val="uk-UA"/>
        </w:rPr>
        <w:lastRenderedPageBreak/>
        <w:t>Організація самостійної роботи студентів</w:t>
      </w:r>
    </w:p>
    <w:p w:rsidR="00F23889" w:rsidRPr="00DA7ACA" w:rsidRDefault="00F23889">
      <w:pPr>
        <w:ind w:firstLine="720"/>
        <w:jc w:val="both"/>
        <w:rPr>
          <w:lang w:val="uk-UA"/>
        </w:rPr>
      </w:pPr>
    </w:p>
    <w:p w:rsidR="00F23889" w:rsidRPr="00DA7ACA" w:rsidRDefault="00F23889">
      <w:pPr>
        <w:ind w:firstLine="720"/>
        <w:jc w:val="center"/>
        <w:rPr>
          <w:b/>
          <w:lang w:val="uk-UA"/>
        </w:rPr>
      </w:pPr>
      <w:r w:rsidRPr="00DA7ACA">
        <w:rPr>
          <w:b/>
          <w:lang w:val="uk-UA"/>
        </w:rPr>
        <w:t>Перелік питань змістових модулів, винесених на самостійну роботу: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numPr>
          <w:ilvl w:val="0"/>
          <w:numId w:val="5"/>
        </w:numPr>
        <w:jc w:val="both"/>
        <w:rPr>
          <w:b/>
          <w:u w:val="single"/>
          <w:lang w:val="uk-UA"/>
        </w:rPr>
      </w:pPr>
      <w:r w:rsidRPr="00DA7ACA">
        <w:rPr>
          <w:b/>
          <w:u w:val="single"/>
          <w:lang w:val="uk-UA"/>
        </w:rPr>
        <w:t>Змістовий модуль № 4,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>1. Сегнетоелектрика.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>2. Випромінювання антен, які складаються з декількох відрізків.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>3. Тензорний опис операцій симетрії.</w:t>
      </w:r>
    </w:p>
    <w:p w:rsidR="00F23889" w:rsidRPr="00DA7ACA" w:rsidRDefault="00F23889">
      <w:pPr>
        <w:rPr>
          <w:i/>
          <w:lang w:val="uk-UA"/>
        </w:rPr>
      </w:pPr>
      <w:r w:rsidRPr="00DA7ACA">
        <w:rPr>
          <w:i/>
          <w:lang w:val="uk-UA"/>
        </w:rPr>
        <w:t xml:space="preserve">Література: </w:t>
      </w:r>
      <w:r w:rsidRPr="00DA7ACA">
        <w:rPr>
          <w:lang w:val="uk-UA"/>
        </w:rPr>
        <w:t>[2] стор. 122-144, [9] стор. 43-56, [15] стор. 220-287.</w:t>
      </w:r>
    </w:p>
    <w:p w:rsidR="00F23889" w:rsidRPr="00DA7ACA" w:rsidRDefault="00F23889">
      <w:pPr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numPr>
          <w:ilvl w:val="0"/>
          <w:numId w:val="5"/>
        </w:numPr>
        <w:jc w:val="both"/>
        <w:rPr>
          <w:b/>
          <w:u w:val="single"/>
          <w:lang w:val="uk-UA"/>
        </w:rPr>
      </w:pPr>
      <w:r w:rsidRPr="00DA7ACA">
        <w:rPr>
          <w:b/>
          <w:u w:val="single"/>
          <w:lang w:val="uk-UA"/>
        </w:rPr>
        <w:t>Змістовий модуль № 5,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 xml:space="preserve">1. Інтегральна теорема Гельмгольца-Кірхгофа. 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>2. Дифракційні гратки. </w:t>
      </w:r>
    </w:p>
    <w:p w:rsidR="00F23889" w:rsidRPr="00DA7ACA" w:rsidRDefault="00F23889">
      <w:pPr>
        <w:ind w:left="426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  <w:r w:rsidRPr="00DA7ACA">
        <w:rPr>
          <w:i/>
          <w:lang w:val="uk-UA"/>
        </w:rPr>
        <w:t xml:space="preserve">Література: </w:t>
      </w:r>
      <w:r w:rsidRPr="00DA7ACA">
        <w:rPr>
          <w:lang w:val="uk-UA"/>
        </w:rPr>
        <w:t>[10] стор. 165–182, [4] стор. 175-189.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numPr>
          <w:ilvl w:val="0"/>
          <w:numId w:val="5"/>
        </w:numPr>
        <w:jc w:val="both"/>
        <w:rPr>
          <w:b/>
          <w:u w:val="single"/>
          <w:lang w:val="uk-UA"/>
        </w:rPr>
      </w:pPr>
      <w:r w:rsidRPr="00DA7ACA">
        <w:rPr>
          <w:b/>
          <w:u w:val="single"/>
          <w:lang w:val="uk-UA"/>
        </w:rPr>
        <w:t>Змістовий модуль № 6,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 xml:space="preserve">1. Комбінаційне розсіювання світла на поляритонах. </w:t>
      </w:r>
    </w:p>
    <w:p w:rsidR="00F23889" w:rsidRPr="00DA7ACA" w:rsidRDefault="00F23889">
      <w:pPr>
        <w:rPr>
          <w:lang w:val="uk-UA"/>
        </w:rPr>
      </w:pPr>
      <w:r w:rsidRPr="00DA7ACA">
        <w:rPr>
          <w:lang w:val="uk-UA"/>
        </w:rPr>
        <w:t>2. Силові лінії електромагнітного поля у прямокутних і циліндричних хвилеводах та резонаторах..</w:t>
      </w:r>
    </w:p>
    <w:p w:rsidR="00F23889" w:rsidRPr="00DA7ACA" w:rsidRDefault="00F23889">
      <w:pPr>
        <w:rPr>
          <w:lang w:val="uk-UA"/>
        </w:rPr>
      </w:pPr>
    </w:p>
    <w:p w:rsidR="00F23889" w:rsidRPr="00DA7ACA" w:rsidRDefault="00F23889">
      <w:pPr>
        <w:pStyle w:val="af0"/>
        <w:keepNext w:val="0"/>
        <w:tabs>
          <w:tab w:val="clear" w:pos="4153"/>
          <w:tab w:val="clear" w:pos="8306"/>
        </w:tabs>
      </w:pPr>
    </w:p>
    <w:p w:rsidR="00F23889" w:rsidRPr="00DA7ACA" w:rsidRDefault="00F23889">
      <w:pPr>
        <w:ind w:left="578"/>
        <w:jc w:val="both"/>
        <w:rPr>
          <w:lang w:val="uk-UA"/>
        </w:rPr>
      </w:pPr>
      <w:r w:rsidRPr="00DA7ACA">
        <w:rPr>
          <w:i/>
          <w:lang w:val="uk-UA"/>
        </w:rPr>
        <w:t xml:space="preserve">Література: </w:t>
      </w:r>
      <w:r w:rsidRPr="00DA7ACA">
        <w:rPr>
          <w:lang w:val="uk-UA"/>
        </w:rPr>
        <w:t>[8] стор. 332-359, [11] стор. 112-163.</w:t>
      </w:r>
    </w:p>
    <w:p w:rsidR="00F23889" w:rsidRPr="00DA7ACA" w:rsidRDefault="00F23889">
      <w:pPr>
        <w:jc w:val="center"/>
        <w:rPr>
          <w:b/>
          <w:sz w:val="32"/>
          <w:lang w:val="uk-UA"/>
        </w:rPr>
      </w:pPr>
      <w:r w:rsidRPr="00DA7ACA">
        <w:rPr>
          <w:lang w:val="uk-UA"/>
        </w:rPr>
        <w:br w:type="page"/>
      </w:r>
      <w:r w:rsidRPr="00DA7ACA">
        <w:rPr>
          <w:b/>
          <w:sz w:val="32"/>
          <w:lang w:val="uk-UA"/>
        </w:rPr>
        <w:lastRenderedPageBreak/>
        <w:t>Перелік питань, які виносяться на іспит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Спеціальна теорія відносності. Принцип відносності. Релятивістський принцип відносності. Перетворення Лоренца. Релятивістська механіка. Геометрія 4-простору. Ко- та контра- варіантні величини.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Диференціальні операції в 4-просторі. 4-швидкість і 4-прискорення. Функції Лагранжа та Гамільтона релятивістської частинки. Коваріантне рівняння руху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Електромагнiтне поле. Загальні принципи побудови теорії поля. Заряд в електромагнітному полi. Елементарний заряд в класичній теорiї поля. 4-потенціал електромагнітного поля. Рівняння руху зарядженої частинки в електромагнітному полі. Сила Лоренца. Напруженість електромагнітного поля.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Калібрувальна інваріантність. Тензор електромагнітного поля. Рівняння електромагнітного поля в коваріантній формі.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Перетворення Лоренца для поля. Інваріанти електромагнітного поля. 4-вектор струму та рівняння неперервності.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Дія системи, що складається із зарядів і електромагнітного поля. Рівняння Максвелла в коваріантній формі.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 xml:space="preserve">Трьохвимірна форма рівняння Максвелла. Диференціальна форма рівнянь Маквелла. 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 xml:space="preserve">Інтегральна форма рівнянь Маквелла та її зв’язок з експериментальними законами електромагнетизму. 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Рівняння для електромагнітних потенціалів (рівняння д'Аламбера).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Стале електромагнітне поле. Стале електричне поле. Дипольний і квадрупольний моменти. Система зарядів у зовнішньому електростатичному полі. Стале магнітне поле. Магнітний дипольний момент. Гіромагнітне відношення.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Електромагнітні хвилі. Плоскі електромагнітні хвилі. Хвильовий 4–вектор і ефект Доплера. Червоний зсув.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Гамільтонова форма рівнянь електромагнітного поля. Власні типи коливань (моди) електромагнітного поля. Кількість власних коливань. Гамільтонова форма рівнянь поля. Ефект Казіміра.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Сферичні хвилі. Потенціали спізнення і випередження. Потенціали Льєнара–Віхерта. Вираз для потенціалів.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 xml:space="preserve">Точне значення електричного та магнітного полів. Електромагнітне поле заряду, що рухається інерційно. Випромінювання електромагнітних хвиль точковим зарядом. Випромінювання точкового заряда, що рухається прямолінійно. 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Рівняння Максвела-Лоренця. Макроскопичні рівняння Максвела.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Матеріальні рівняння. Динамічний відгук.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Симетрія і тензорні характеристики речовини. Операції симетрії. Тензори вищих рангів.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Діелектрична проникність, сегнетоелектрика. Характеристики сегнетоелектриків.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Випромінювання лінійної антени. Аналіз індикатриси випромінювання у хвильовій зоні. Антенний опір випромінюванню.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Випромінювання в ближній зоні. Рівняння Максвелла в коваріантній формі.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Класичний час життя атомів Ширина ліній випромінювання. Відбивання від експоненційного бар'єру.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Дифракція на гаусовій діафрагмі. Аналіз дифракційного поля при Дифракції на гаусовій дпафрагмі.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Теорія дифракції Кірхгофа. Умови існування дифракції Кірхгофа. Математичне формулювання принципу Гюйгенса-Френеля.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Дифракція Френеля па непрозорому диску. Аналіз дифракційного поля.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Інтерференція на гаусових щілинах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Проходження світла крізь лінзу</w:t>
      </w:r>
      <w:r w:rsidRPr="00DA7ACA">
        <w:rPr>
          <w:b/>
          <w:lang w:val="uk-UA"/>
        </w:rPr>
        <w:t xml:space="preserve">. </w:t>
      </w:r>
      <w:r w:rsidRPr="00DA7ACA">
        <w:rPr>
          <w:lang w:val="uk-UA"/>
        </w:rPr>
        <w:t>Формула Кірхгофа. Кут дифракційного розходження.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Дифракційна теорія фокусної плями.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lastRenderedPageBreak/>
        <w:t>Фотони і поляритони. Фотонні кристали. Стиснуті стани. Взаємодія фотонів з речовиною. Моделі речовин.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 xml:space="preserve">Повне внутрішнє відбивання. Ефект Гуса-Хенхена. 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 xml:space="preserve">Укорочені рівняння, солітони.  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Фоторефракція і фотогальванічний ефект. Умови спостереження ефекту.</w:t>
      </w:r>
    </w:p>
    <w:p w:rsidR="00F23889" w:rsidRPr="00DA7ACA" w:rsidRDefault="00F23889" w:rsidP="00DA7ACA">
      <w:pPr>
        <w:numPr>
          <w:ilvl w:val="0"/>
          <w:numId w:val="36"/>
        </w:numPr>
        <w:jc w:val="both"/>
        <w:rPr>
          <w:lang w:val="uk-UA"/>
        </w:rPr>
      </w:pPr>
      <w:r w:rsidRPr="00DA7ACA">
        <w:rPr>
          <w:lang w:val="uk-UA"/>
        </w:rPr>
        <w:t>Хвилеводи та резонатори.</w:t>
      </w: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spacing w:before="100" w:after="100"/>
        <w:jc w:val="both"/>
        <w:rPr>
          <w:lang w:val="uk-UA"/>
        </w:rPr>
      </w:pPr>
    </w:p>
    <w:p w:rsidR="00F23889" w:rsidRPr="00DA7ACA" w:rsidRDefault="00F23889">
      <w:pPr>
        <w:spacing w:before="100" w:after="100"/>
        <w:jc w:val="both"/>
        <w:rPr>
          <w:lang w:val="uk-UA"/>
        </w:rPr>
      </w:pPr>
    </w:p>
    <w:p w:rsidR="00F23889" w:rsidRPr="00DA7ACA" w:rsidRDefault="00F23889">
      <w:pPr>
        <w:jc w:val="center"/>
        <w:rPr>
          <w:lang w:val="uk-UA"/>
        </w:rPr>
      </w:pPr>
    </w:p>
    <w:p w:rsidR="00F23889" w:rsidRPr="00DA7ACA" w:rsidRDefault="00F23889">
      <w:pPr>
        <w:spacing w:before="100" w:after="100"/>
        <w:jc w:val="both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pStyle w:val="af1"/>
        <w:keepNext/>
        <w:ind w:right="0"/>
        <w:jc w:val="center"/>
        <w:rPr>
          <w:b/>
          <w:sz w:val="28"/>
        </w:rPr>
      </w:pPr>
      <w:r w:rsidRPr="00DA7ACA">
        <w:br w:type="page"/>
      </w:r>
      <w:r w:rsidRPr="00DA7ACA">
        <w:rPr>
          <w:b/>
          <w:sz w:val="28"/>
        </w:rPr>
        <w:lastRenderedPageBreak/>
        <w:t>ДЖЕРЕЛА ІНФОРМАЦІЇ</w:t>
      </w:r>
    </w:p>
    <w:p w:rsidR="00F23889" w:rsidRPr="00DA7ACA" w:rsidRDefault="00F23889">
      <w:pPr>
        <w:ind w:left="90"/>
        <w:jc w:val="both"/>
        <w:rPr>
          <w:color w:val="000000"/>
          <w:lang w:val="uk-UA"/>
        </w:rPr>
      </w:pPr>
    </w:p>
    <w:p w:rsidR="00F23889" w:rsidRPr="00DA7ACA" w:rsidRDefault="00F23889">
      <w:pPr>
        <w:pStyle w:val="2"/>
        <w:rPr>
          <w:lang w:val="uk-UA"/>
        </w:rPr>
      </w:pPr>
      <w:r w:rsidRPr="00DA7ACA">
        <w:rPr>
          <w:lang w:val="uk-UA"/>
        </w:rPr>
        <w:t>Основна література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 xml:space="preserve">Л.Д.Ландау, Е.М.Лифшиц. Теоретическая физика: Учебн. пособие. В 10 т. Т. II. Теория поля.-М.: Н., 1988.  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 xml:space="preserve">Л.Д.Ландау, Е.М.Лифшиц. Теоретическая физика: Учебн. пособие. В 10 т. Т. VIII. Электродинамика сплошных сред.-М.: Н., 1992.  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>Л.Д.Ландау, Е.М.Лифшиц. Теоретическая физика: Учебн. пособие. В 10 т. Т. IV. Квантовая электродинамика.-М.: Н., 1989. 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 xml:space="preserve">М.М.Бредов, В.В.Румянцев, И.Н.Топтыгин. Классическая электродинамика.-М.: Н., 1985.  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>О.О.Жмудський, Д.Д.Шека. Основи електродинамiки. Частина 1.- К.:Вид-во КНУ, 2000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 xml:space="preserve">В.В.Батыгин, И.Н.Топтыгин. Сборник задач по электродинамике. М.: НИЦ "Регулярная и хаотическая динамика". 2002. 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 xml:space="preserve">А.И.Алексеев. Сборник задач по электродинамике. М.: Наука. 1977.  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>В.В.Батыгин, И.Н.Топтыгин. Современная электродинамика. М.: НИЦ "Регулярная и хаотическая динамика". - 2005, Т. 1-2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 xml:space="preserve">В.В. Обуховський. Збірник задач з електродинаміки. К. 2003. </w:t>
      </w:r>
    </w:p>
    <w:p w:rsidR="00F23889" w:rsidRPr="00DA7ACA" w:rsidRDefault="00F23889">
      <w:pPr>
        <w:ind w:left="90"/>
        <w:jc w:val="both"/>
        <w:rPr>
          <w:color w:val="000000"/>
          <w:lang w:val="uk-UA"/>
        </w:rPr>
      </w:pPr>
    </w:p>
    <w:p w:rsidR="00F23889" w:rsidRPr="00DA7ACA" w:rsidRDefault="00F23889">
      <w:pPr>
        <w:ind w:left="90"/>
        <w:jc w:val="both"/>
        <w:rPr>
          <w:color w:val="000000"/>
          <w:lang w:val="uk-UA"/>
        </w:rPr>
      </w:pPr>
    </w:p>
    <w:p w:rsidR="00F23889" w:rsidRPr="00DA7ACA" w:rsidRDefault="00F23889">
      <w:pPr>
        <w:pStyle w:val="2"/>
        <w:rPr>
          <w:lang w:val="uk-UA"/>
        </w:rPr>
      </w:pPr>
      <w:r w:rsidRPr="00DA7ACA">
        <w:rPr>
          <w:lang w:val="uk-UA"/>
        </w:rPr>
        <w:t>Додаткова література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 xml:space="preserve">Д.В.Гальцов, Ю.В.Грац, В.Ч.Жуковский. Классические поля:  Учебн. пособие. -М.: Изд-во МГУ, 1991 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 xml:space="preserve">В.Й. Сугаков. Електродинамiка. Вища школа, К. 1974.  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 xml:space="preserve">А.М.Федорченко. Електродинамiка. Вища школа, К. 1974.  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 xml:space="preserve">И.Е.Тамм. Основы теории электричества.М.:Наука.1966.  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 xml:space="preserve">Р.Фейнман. Электродинамика, Т.6. М.: Мир.  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 xml:space="preserve">Дж.Джексон. Классическая электродинамика, М., Мир, 1965.  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 xml:space="preserve">Пановский В., Филипс М.. Классическая электродинамика. М., физ.-мат.лит. 1963.  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 xml:space="preserve">Смайт В. Электростатика и электродинамика. ИЛ. 1954  </w:t>
      </w:r>
    </w:p>
    <w:p w:rsidR="00F23889" w:rsidRPr="00DA7ACA" w:rsidRDefault="00F23889">
      <w:pPr>
        <w:numPr>
          <w:ilvl w:val="0"/>
          <w:numId w:val="6"/>
        </w:numPr>
        <w:tabs>
          <w:tab w:val="clear" w:pos="360"/>
          <w:tab w:val="num" w:pos="540"/>
        </w:tabs>
        <w:ind w:left="540" w:hanging="450"/>
        <w:jc w:val="both"/>
        <w:rPr>
          <w:color w:val="000000"/>
          <w:lang w:val="uk-UA"/>
        </w:rPr>
      </w:pPr>
      <w:r w:rsidRPr="00DA7ACA">
        <w:rPr>
          <w:color w:val="000000"/>
          <w:lang w:val="uk-UA"/>
        </w:rPr>
        <w:t xml:space="preserve">Сивухин Д.В. Электричество.  </w:t>
      </w:r>
    </w:p>
    <w:p w:rsidR="00F23889" w:rsidRPr="00DA7ACA" w:rsidRDefault="00F23889">
      <w:pPr>
        <w:jc w:val="both"/>
        <w:rPr>
          <w:color w:val="000000"/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p w:rsidR="00F23889" w:rsidRPr="00DA7ACA" w:rsidRDefault="00F23889">
      <w:pPr>
        <w:jc w:val="both"/>
        <w:rPr>
          <w:lang w:val="uk-UA"/>
        </w:rPr>
      </w:pPr>
    </w:p>
    <w:sectPr w:rsidR="00F23889" w:rsidRPr="00DA7ACA">
      <w:headerReference w:type="default" r:id="rId8"/>
      <w:pgSz w:w="11906" w:h="16838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89" w:rsidRDefault="00F23889">
      <w:r>
        <w:separator/>
      </w:r>
    </w:p>
  </w:endnote>
  <w:endnote w:type="continuationSeparator" w:id="0">
    <w:p w:rsidR="00F23889" w:rsidRDefault="00F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89" w:rsidRDefault="00F23889">
      <w:r>
        <w:separator/>
      </w:r>
    </w:p>
  </w:footnote>
  <w:footnote w:type="continuationSeparator" w:id="0">
    <w:p w:rsidR="00F23889" w:rsidRDefault="00F23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89" w:rsidRDefault="00F23889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16891">
      <w:rPr>
        <w:rStyle w:val="a6"/>
        <w:noProof/>
      </w:rPr>
      <w:t>25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95B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C01225"/>
    <w:multiLevelType w:val="multilevel"/>
    <w:tmpl w:val="46FEF4A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09B92014"/>
    <w:multiLevelType w:val="hybridMultilevel"/>
    <w:tmpl w:val="B25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D272D5"/>
    <w:multiLevelType w:val="multilevel"/>
    <w:tmpl w:val="3500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72E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6C4FF7"/>
    <w:multiLevelType w:val="hybridMultilevel"/>
    <w:tmpl w:val="D4CE8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990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67218E"/>
    <w:multiLevelType w:val="hybridMultilevel"/>
    <w:tmpl w:val="39C81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A459EB"/>
    <w:multiLevelType w:val="multilevel"/>
    <w:tmpl w:val="32A8D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8BC6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EC2611"/>
    <w:multiLevelType w:val="hybridMultilevel"/>
    <w:tmpl w:val="67022D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[%3]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F13B0B"/>
    <w:multiLevelType w:val="hybridMultilevel"/>
    <w:tmpl w:val="D9C262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56726A"/>
    <w:multiLevelType w:val="hybridMultilevel"/>
    <w:tmpl w:val="39C81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C10853"/>
    <w:multiLevelType w:val="multilevel"/>
    <w:tmpl w:val="ED0A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51E6F"/>
    <w:multiLevelType w:val="multilevel"/>
    <w:tmpl w:val="76484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9C339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0D1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187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8C60513"/>
    <w:multiLevelType w:val="hybridMultilevel"/>
    <w:tmpl w:val="39C81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5969E1"/>
    <w:multiLevelType w:val="multilevel"/>
    <w:tmpl w:val="32A8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01FA9"/>
    <w:multiLevelType w:val="hybridMultilevel"/>
    <w:tmpl w:val="787A4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76D7"/>
    <w:multiLevelType w:val="hybridMultilevel"/>
    <w:tmpl w:val="C50046DA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F4DFB"/>
    <w:multiLevelType w:val="multilevel"/>
    <w:tmpl w:val="32A8D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717D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AA8295F"/>
    <w:multiLevelType w:val="hybridMultilevel"/>
    <w:tmpl w:val="D4507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[%3]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3F3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3DF277C"/>
    <w:multiLevelType w:val="multilevel"/>
    <w:tmpl w:val="DE3A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6A5C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FA02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EC346BA"/>
    <w:multiLevelType w:val="hybridMultilevel"/>
    <w:tmpl w:val="A8C6385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CB0F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EDE4C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31"/>
  </w:num>
  <w:num w:numId="7">
    <w:abstractNumId w:val="21"/>
  </w:num>
  <w:num w:numId="8">
    <w:abstractNumId w:val="8"/>
  </w:num>
  <w:num w:numId="9">
    <w:abstractNumId w:val="4"/>
  </w:num>
  <w:num w:numId="10">
    <w:abstractNumId w:val="1"/>
  </w:num>
  <w:num w:numId="11">
    <w:abstractNumId w:val="23"/>
  </w:num>
  <w:num w:numId="12">
    <w:abstractNumId w:val="24"/>
  </w:num>
  <w:num w:numId="13">
    <w:abstractNumId w:val="20"/>
  </w:num>
  <w:num w:numId="14">
    <w:abstractNumId w:val="22"/>
  </w:num>
  <w:num w:numId="18">
    <w:abstractNumId w:val="9"/>
  </w:num>
  <w:num w:numId="19">
    <w:abstractNumId w:val="26"/>
  </w:num>
  <w:num w:numId="20">
    <w:abstractNumId w:val="15"/>
  </w:num>
  <w:num w:numId="21">
    <w:abstractNumId w:val="28"/>
  </w:num>
  <w:num w:numId="22">
    <w:abstractNumId w:val="5"/>
  </w:num>
  <w:num w:numId="23">
    <w:abstractNumId w:val="27"/>
  </w:num>
  <w:num w:numId="24">
    <w:abstractNumId w:val="7"/>
  </w:num>
  <w:num w:numId="25">
    <w:abstractNumId w:val="10"/>
  </w:num>
  <w:num w:numId="26">
    <w:abstractNumId w:val="14"/>
  </w:num>
  <w:num w:numId="27">
    <w:abstractNumId w:val="2"/>
  </w:num>
  <w:num w:numId="28">
    <w:abstractNumId w:val="33"/>
  </w:num>
  <w:num w:numId="29">
    <w:abstractNumId w:val="29"/>
  </w:num>
  <w:num w:numId="30">
    <w:abstractNumId w:val="30"/>
  </w:num>
  <w:num w:numId="31">
    <w:abstractNumId w:val="17"/>
  </w:num>
  <w:num w:numId="32">
    <w:abstractNumId w:val="32"/>
  </w:num>
  <w:num w:numId="33">
    <w:abstractNumId w:val="0"/>
  </w:num>
  <w:num w:numId="34">
    <w:abstractNumId w:val="16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CA"/>
    <w:rsid w:val="00316891"/>
    <w:rsid w:val="00DA7ACA"/>
    <w:rsid w:val="00F2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/>
      <w:sz w:val="36"/>
      <w:lang w:val="uk-UA"/>
    </w:rPr>
  </w:style>
  <w:style w:type="paragraph" w:styleId="2">
    <w:name w:val="heading 2"/>
    <w:basedOn w:val="a"/>
    <w:next w:val="a"/>
    <w:qFormat/>
    <w:pPr>
      <w:keepNext/>
      <w:ind w:left="90"/>
      <w:jc w:val="both"/>
      <w:outlineLvl w:val="1"/>
    </w:pPr>
    <w:rPr>
      <w:b/>
      <w:color w:val="000000"/>
    </w:rPr>
  </w:style>
  <w:style w:type="paragraph" w:styleId="3">
    <w:name w:val="heading 3"/>
    <w:basedOn w:val="a"/>
    <w:next w:val="a"/>
    <w:qFormat/>
    <w:pPr>
      <w:keepNext/>
      <w:spacing w:before="240" w:after="60"/>
      <w:ind w:firstLine="720"/>
      <w:outlineLvl w:val="2"/>
    </w:pPr>
    <w:rPr>
      <w:i/>
      <w:sz w:val="28"/>
      <w:lang w:val="uk-UA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u w:val="single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styleId="a7">
    <w:name w:val="Hyperlink"/>
    <w:basedOn w:val="a0"/>
    <w:semiHidden/>
    <w:rPr>
      <w:color w:val="003366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character" w:customStyle="1" w:styleId="10">
    <w:name w:val=" Знак Знак1"/>
    <w:basedOn w:val="a0"/>
    <w:rPr>
      <w:b/>
      <w:bCs/>
      <w:noProof w:val="0"/>
      <w:sz w:val="24"/>
      <w:szCs w:val="24"/>
      <w:lang w:val="en-US" w:eastAsia="en-US" w:bidi="ar-SA"/>
    </w:rPr>
  </w:style>
  <w:style w:type="paragraph" w:customStyle="1" w:styleId="a9">
    <w:name w:val="Обычный (веб)"/>
    <w:basedOn w:val="a"/>
    <w:unhideWhenUsed/>
    <w:pPr>
      <w:spacing w:before="100" w:beforeAutospacing="1" w:after="100" w:afterAutospacing="1"/>
    </w:pPr>
    <w:rPr>
      <w:lang w:val="en-US" w:eastAsia="en-US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 Знак Знак"/>
    <w:basedOn w:val="a0"/>
    <w:semiHidden/>
    <w:rPr>
      <w:noProof w:val="0"/>
      <w:lang w:val="ru-RU" w:eastAsia="ru-RU" w:bidi="ar-SA"/>
    </w:rPr>
  </w:style>
  <w:style w:type="paragraph" w:customStyle="1" w:styleId="ac">
    <w:name w:val="Текст выноски"/>
    <w:basedOn w:val="a"/>
    <w:semiHidden/>
    <w:rPr>
      <w:rFonts w:ascii="Tahoma" w:hAnsi="Tahoma" w:cs="Wingdings"/>
      <w:sz w:val="16"/>
      <w:szCs w:val="16"/>
    </w:rPr>
  </w:style>
  <w:style w:type="paragraph" w:styleId="ad">
    <w:name w:val="Body Text Indent"/>
    <w:basedOn w:val="a"/>
    <w:semiHidden/>
    <w:pPr>
      <w:ind w:firstLine="284"/>
      <w:jc w:val="both"/>
    </w:pPr>
    <w:rPr>
      <w:lang w:val="uk-UA"/>
    </w:rPr>
  </w:style>
  <w:style w:type="paragraph" w:styleId="ae">
    <w:name w:val="endnote text"/>
    <w:basedOn w:val="a"/>
    <w:semiHidden/>
    <w:rPr>
      <w:sz w:val="20"/>
    </w:rPr>
  </w:style>
  <w:style w:type="character" w:styleId="af">
    <w:name w:val="endnote reference"/>
    <w:basedOn w:val="a0"/>
    <w:semiHidden/>
    <w:rPr>
      <w:vertAlign w:val="superscript"/>
    </w:rPr>
  </w:style>
  <w:style w:type="paragraph" w:styleId="20">
    <w:name w:val="Body Text Indent 2"/>
    <w:basedOn w:val="a"/>
    <w:semiHidden/>
    <w:pPr>
      <w:keepNext/>
      <w:ind w:firstLine="720"/>
      <w:jc w:val="both"/>
    </w:pPr>
    <w:rPr>
      <w:sz w:val="28"/>
      <w:lang w:val="uk-UA"/>
    </w:rPr>
  </w:style>
  <w:style w:type="paragraph" w:styleId="af0">
    <w:name w:val="footer"/>
    <w:basedOn w:val="a"/>
    <w:semiHidden/>
    <w:pPr>
      <w:keepNext/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f1">
    <w:name w:val="Body Text"/>
    <w:basedOn w:val="a"/>
    <w:semiHidden/>
    <w:pPr>
      <w:ind w:right="993"/>
      <w:jc w:val="both"/>
    </w:pPr>
    <w:rPr>
      <w:sz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/>
      <w:sz w:val="36"/>
      <w:lang w:val="uk-UA"/>
    </w:rPr>
  </w:style>
  <w:style w:type="paragraph" w:styleId="2">
    <w:name w:val="heading 2"/>
    <w:basedOn w:val="a"/>
    <w:next w:val="a"/>
    <w:qFormat/>
    <w:pPr>
      <w:keepNext/>
      <w:ind w:left="90"/>
      <w:jc w:val="both"/>
      <w:outlineLvl w:val="1"/>
    </w:pPr>
    <w:rPr>
      <w:b/>
      <w:color w:val="000000"/>
    </w:rPr>
  </w:style>
  <w:style w:type="paragraph" w:styleId="3">
    <w:name w:val="heading 3"/>
    <w:basedOn w:val="a"/>
    <w:next w:val="a"/>
    <w:qFormat/>
    <w:pPr>
      <w:keepNext/>
      <w:spacing w:before="240" w:after="60"/>
      <w:ind w:firstLine="720"/>
      <w:outlineLvl w:val="2"/>
    </w:pPr>
    <w:rPr>
      <w:i/>
      <w:sz w:val="28"/>
      <w:lang w:val="uk-UA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u w:val="single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styleId="a7">
    <w:name w:val="Hyperlink"/>
    <w:basedOn w:val="a0"/>
    <w:semiHidden/>
    <w:rPr>
      <w:color w:val="003366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character" w:customStyle="1" w:styleId="10">
    <w:name w:val=" Знак Знак1"/>
    <w:basedOn w:val="a0"/>
    <w:rPr>
      <w:b/>
      <w:bCs/>
      <w:noProof w:val="0"/>
      <w:sz w:val="24"/>
      <w:szCs w:val="24"/>
      <w:lang w:val="en-US" w:eastAsia="en-US" w:bidi="ar-SA"/>
    </w:rPr>
  </w:style>
  <w:style w:type="paragraph" w:customStyle="1" w:styleId="a9">
    <w:name w:val="Обычный (веб)"/>
    <w:basedOn w:val="a"/>
    <w:unhideWhenUsed/>
    <w:pPr>
      <w:spacing w:before="100" w:beforeAutospacing="1" w:after="100" w:afterAutospacing="1"/>
    </w:pPr>
    <w:rPr>
      <w:lang w:val="en-US" w:eastAsia="en-US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 Знак Знак"/>
    <w:basedOn w:val="a0"/>
    <w:semiHidden/>
    <w:rPr>
      <w:noProof w:val="0"/>
      <w:lang w:val="ru-RU" w:eastAsia="ru-RU" w:bidi="ar-SA"/>
    </w:rPr>
  </w:style>
  <w:style w:type="paragraph" w:customStyle="1" w:styleId="ac">
    <w:name w:val="Текст выноски"/>
    <w:basedOn w:val="a"/>
    <w:semiHidden/>
    <w:rPr>
      <w:rFonts w:ascii="Tahoma" w:hAnsi="Tahoma" w:cs="Wingdings"/>
      <w:sz w:val="16"/>
      <w:szCs w:val="16"/>
    </w:rPr>
  </w:style>
  <w:style w:type="paragraph" w:styleId="ad">
    <w:name w:val="Body Text Indent"/>
    <w:basedOn w:val="a"/>
    <w:semiHidden/>
    <w:pPr>
      <w:ind w:firstLine="284"/>
      <w:jc w:val="both"/>
    </w:pPr>
    <w:rPr>
      <w:lang w:val="uk-UA"/>
    </w:rPr>
  </w:style>
  <w:style w:type="paragraph" w:styleId="ae">
    <w:name w:val="endnote text"/>
    <w:basedOn w:val="a"/>
    <w:semiHidden/>
    <w:rPr>
      <w:sz w:val="20"/>
    </w:rPr>
  </w:style>
  <w:style w:type="character" w:styleId="af">
    <w:name w:val="endnote reference"/>
    <w:basedOn w:val="a0"/>
    <w:semiHidden/>
    <w:rPr>
      <w:vertAlign w:val="superscript"/>
    </w:rPr>
  </w:style>
  <w:style w:type="paragraph" w:styleId="20">
    <w:name w:val="Body Text Indent 2"/>
    <w:basedOn w:val="a"/>
    <w:semiHidden/>
    <w:pPr>
      <w:keepNext/>
      <w:ind w:firstLine="720"/>
      <w:jc w:val="both"/>
    </w:pPr>
    <w:rPr>
      <w:sz w:val="28"/>
      <w:lang w:val="uk-UA"/>
    </w:rPr>
  </w:style>
  <w:style w:type="paragraph" w:styleId="af0">
    <w:name w:val="footer"/>
    <w:basedOn w:val="a"/>
    <w:semiHidden/>
    <w:pPr>
      <w:keepNext/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f1">
    <w:name w:val="Body Text"/>
    <w:basedOn w:val="a"/>
    <w:semiHidden/>
    <w:pPr>
      <w:ind w:right="993"/>
      <w:jc w:val="both"/>
    </w:pPr>
    <w:rPr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4599</Words>
  <Characters>32218</Characters>
  <Application>Microsoft Office Word</Application>
  <DocSecurity>0</DocSecurity>
  <Lines>268</Lines>
  <Paragraphs>73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Електродинаміка</vt:lpstr>
      <vt:lpstr>Київський національний університет імені Тараса Шевченка</vt:lpstr>
      <vt:lpstr>Київський національний університет імені Тараса Шевченка</vt:lpstr>
    </vt:vector>
  </TitlesOfParts>
  <Company>Home</Company>
  <LinksUpToDate>false</LinksUpToDate>
  <CharactersWithSpaces>36744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Електродинаміка</dc:title>
  <dc:subject/>
  <dc:creator>МТРФ</dc:creator>
  <cp:keywords/>
  <dc:description/>
  <cp:lastModifiedBy>Димчик о_О))</cp:lastModifiedBy>
  <cp:revision>2</cp:revision>
  <cp:lastPrinted>2008-09-29T18:02:00Z</cp:lastPrinted>
  <dcterms:created xsi:type="dcterms:W3CDTF">2011-02-09T15:09:00Z</dcterms:created>
  <dcterms:modified xsi:type="dcterms:W3CDTF">2011-02-09T15:09:00Z</dcterms:modified>
</cp:coreProperties>
</file>